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EF75" w14:textId="77777777" w:rsidR="00DC7664" w:rsidRDefault="00DC7664" w:rsidP="002E70F4">
      <w:pPr>
        <w:spacing w:line="240" w:lineRule="auto"/>
      </w:pPr>
    </w:p>
    <w:p w14:paraId="0C98AEA3" w14:textId="05C2390A" w:rsidR="0006053A" w:rsidRDefault="00EC06FE" w:rsidP="002E70F4">
      <w:pPr>
        <w:spacing w:line="240" w:lineRule="auto"/>
      </w:pPr>
      <w:r w:rsidRPr="0006053A">
        <w:rPr>
          <w:noProof/>
        </w:rPr>
        <w:drawing>
          <wp:anchor distT="0" distB="0" distL="114300" distR="114300" simplePos="0" relativeHeight="251659264" behindDoc="0" locked="0" layoutInCell="1" allowOverlap="1" wp14:anchorId="4A960191" wp14:editId="3AC59F46">
            <wp:simplePos x="0" y="0"/>
            <wp:positionH relativeFrom="margin">
              <wp:posOffset>4388485</wp:posOffset>
            </wp:positionH>
            <wp:positionV relativeFrom="paragraph">
              <wp:posOffset>0</wp:posOffset>
            </wp:positionV>
            <wp:extent cx="1685925" cy="1441724"/>
            <wp:effectExtent l="0" t="0" r="0" b="6350"/>
            <wp:wrapNone/>
            <wp:docPr id="10041911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441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053A">
        <w:rPr>
          <w:noProof/>
        </w:rPr>
        <w:drawing>
          <wp:anchor distT="0" distB="0" distL="114300" distR="114300" simplePos="0" relativeHeight="251660288" behindDoc="0" locked="0" layoutInCell="1" allowOverlap="1" wp14:anchorId="74EC0BF9" wp14:editId="41A70D71">
            <wp:simplePos x="0" y="0"/>
            <wp:positionH relativeFrom="margin">
              <wp:align>center</wp:align>
            </wp:positionH>
            <wp:positionV relativeFrom="paragraph">
              <wp:posOffset>215325</wp:posOffset>
            </wp:positionV>
            <wp:extent cx="985661" cy="419100"/>
            <wp:effectExtent l="0" t="0" r="5080" b="0"/>
            <wp:wrapNone/>
            <wp:docPr id="20558020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661"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053A">
        <w:rPr>
          <w:noProof/>
        </w:rPr>
        <w:drawing>
          <wp:anchor distT="0" distB="0" distL="114300" distR="114300" simplePos="0" relativeHeight="251658240" behindDoc="0" locked="0" layoutInCell="1" allowOverlap="1" wp14:anchorId="3F2D70CD" wp14:editId="19C6BB0D">
            <wp:simplePos x="0" y="0"/>
            <wp:positionH relativeFrom="margin">
              <wp:posOffset>171450</wp:posOffset>
            </wp:positionH>
            <wp:positionV relativeFrom="paragraph">
              <wp:posOffset>5715</wp:posOffset>
            </wp:positionV>
            <wp:extent cx="2047875" cy="676275"/>
            <wp:effectExtent l="0" t="0" r="9525" b="9525"/>
            <wp:wrapNone/>
            <wp:docPr id="8129333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76275"/>
                    </a:xfrm>
                    <a:prstGeom prst="rect">
                      <a:avLst/>
                    </a:prstGeom>
                    <a:noFill/>
                    <a:ln>
                      <a:noFill/>
                    </a:ln>
                  </pic:spPr>
                </pic:pic>
              </a:graphicData>
            </a:graphic>
          </wp:anchor>
        </w:drawing>
      </w:r>
    </w:p>
    <w:p w14:paraId="4BFF4B3F" w14:textId="448ACAB7" w:rsidR="0006053A" w:rsidRDefault="00EC06FE" w:rsidP="002E70F4">
      <w:pPr>
        <w:pStyle w:val="Title"/>
        <w:kinsoku w:val="0"/>
        <w:overflowPunct w:val="0"/>
        <w:rPr>
          <w:sz w:val="20"/>
          <w:szCs w:val="20"/>
        </w:rPr>
      </w:pPr>
      <w:r w:rsidRPr="0006053A">
        <w:rPr>
          <w:noProof/>
        </w:rPr>
        <w:drawing>
          <wp:anchor distT="0" distB="0" distL="114300" distR="114300" simplePos="0" relativeHeight="251661312" behindDoc="0" locked="0" layoutInCell="1" allowOverlap="1" wp14:anchorId="1C171BBC" wp14:editId="1BDD88B5">
            <wp:simplePos x="0" y="0"/>
            <wp:positionH relativeFrom="column">
              <wp:posOffset>3952875</wp:posOffset>
            </wp:positionH>
            <wp:positionV relativeFrom="paragraph">
              <wp:posOffset>15240</wp:posOffset>
            </wp:positionV>
            <wp:extent cx="781050" cy="331525"/>
            <wp:effectExtent l="0" t="0" r="0" b="0"/>
            <wp:wrapNone/>
            <wp:docPr id="1531938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33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3E9CB" w14:textId="3492CBD8" w:rsidR="0006053A" w:rsidRDefault="0006053A" w:rsidP="002E70F4">
      <w:pPr>
        <w:spacing w:line="240" w:lineRule="auto"/>
        <w:rPr>
          <w:rFonts w:ascii="HelveticaNeueLTW1G-Md" w:hAnsi="HelveticaNeueLTW1G-Md" w:cs="HelveticaNeueLTW1G-Md"/>
          <w:kern w:val="0"/>
          <w:sz w:val="24"/>
          <w:szCs w:val="24"/>
        </w:rPr>
      </w:pPr>
      <w:r>
        <w:rPr>
          <w:rFonts w:ascii="HelveticaNeueLTW1G-Md" w:hAnsi="HelveticaNeueLTW1G-Md" w:cs="HelveticaNeueLTW1G-Md"/>
          <w:kern w:val="0"/>
          <w:sz w:val="24"/>
          <w:szCs w:val="24"/>
        </w:rPr>
        <w:t xml:space="preserve"> </w:t>
      </w:r>
    </w:p>
    <w:p w14:paraId="0425B16F" w14:textId="3C5E682F" w:rsidR="0006053A" w:rsidRDefault="00EC06FE" w:rsidP="002E70F4">
      <w:pPr>
        <w:spacing w:line="240" w:lineRule="auto"/>
        <w:rPr>
          <w:rFonts w:ascii="HelveticaNeueLTW1G-Md" w:hAnsi="HelveticaNeueLTW1G-Md" w:cs="HelveticaNeueLTW1G-Md"/>
          <w:kern w:val="0"/>
          <w:sz w:val="24"/>
          <w:szCs w:val="24"/>
        </w:rPr>
      </w:pPr>
      <w:r w:rsidRPr="0006053A">
        <w:rPr>
          <w:noProof/>
          <w:sz w:val="26"/>
          <w:szCs w:val="26"/>
        </w:rPr>
        <w:drawing>
          <wp:anchor distT="0" distB="0" distL="114300" distR="114300" simplePos="0" relativeHeight="251663360" behindDoc="0" locked="0" layoutInCell="1" allowOverlap="1" wp14:anchorId="1C4ECA01" wp14:editId="2045289D">
            <wp:simplePos x="0" y="0"/>
            <wp:positionH relativeFrom="column">
              <wp:posOffset>1476375</wp:posOffset>
            </wp:positionH>
            <wp:positionV relativeFrom="paragraph">
              <wp:posOffset>45085</wp:posOffset>
            </wp:positionV>
            <wp:extent cx="2676525" cy="1590675"/>
            <wp:effectExtent l="0" t="0" r="9525" b="9525"/>
            <wp:wrapNone/>
            <wp:docPr id="3110268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AA971C" w14:textId="2D5350F2" w:rsidR="002E70F4" w:rsidRDefault="002E70F4" w:rsidP="002E70F4">
      <w:pPr>
        <w:spacing w:line="240" w:lineRule="auto"/>
        <w:rPr>
          <w:rFonts w:ascii="HelveticaNeueLTW1G-Md" w:hAnsi="HelveticaNeueLTW1G-Md" w:cs="HelveticaNeueLTW1G-Md"/>
          <w:kern w:val="0"/>
          <w:sz w:val="24"/>
          <w:szCs w:val="24"/>
        </w:rPr>
      </w:pPr>
    </w:p>
    <w:p w14:paraId="6912B0DC" w14:textId="6FD0E7ED" w:rsidR="0006053A" w:rsidRPr="002E70F4" w:rsidRDefault="0006053A" w:rsidP="002E70F4">
      <w:pPr>
        <w:spacing w:line="240" w:lineRule="auto"/>
        <w:rPr>
          <w:rFonts w:ascii="HelveticaNeueLTW1G-Md" w:hAnsi="HelveticaNeueLTW1G-Md" w:cs="HelveticaNeueLTW1G-Md"/>
          <w:kern w:val="0"/>
          <w:sz w:val="24"/>
          <w:szCs w:val="24"/>
        </w:rPr>
      </w:pPr>
    </w:p>
    <w:p w14:paraId="35B5C022" w14:textId="77777777" w:rsidR="002E70F4" w:rsidRDefault="002E70F4" w:rsidP="00EC06FE">
      <w:pPr>
        <w:spacing w:line="240" w:lineRule="auto"/>
        <w:rPr>
          <w:sz w:val="26"/>
          <w:szCs w:val="26"/>
        </w:rPr>
      </w:pPr>
    </w:p>
    <w:p w14:paraId="13777DB9" w14:textId="77777777" w:rsidR="00EC06FE" w:rsidRDefault="00EC06FE" w:rsidP="00EC06FE">
      <w:pPr>
        <w:spacing w:line="240" w:lineRule="auto"/>
        <w:rPr>
          <w:sz w:val="26"/>
          <w:szCs w:val="26"/>
        </w:rPr>
      </w:pPr>
    </w:p>
    <w:p w14:paraId="5E32D386" w14:textId="3746F3CC" w:rsidR="0006053A" w:rsidRDefault="0006053A" w:rsidP="002E70F4">
      <w:pPr>
        <w:spacing w:line="240" w:lineRule="auto"/>
        <w:ind w:left="708"/>
        <w:rPr>
          <w:sz w:val="26"/>
          <w:szCs w:val="26"/>
        </w:rPr>
      </w:pPr>
      <w:r w:rsidRPr="0006053A">
        <w:rPr>
          <w:noProof/>
          <w:sz w:val="26"/>
          <w:szCs w:val="26"/>
        </w:rPr>
        <w:drawing>
          <wp:anchor distT="0" distB="0" distL="114300" distR="114300" simplePos="0" relativeHeight="251664384" behindDoc="0" locked="0" layoutInCell="1" allowOverlap="1" wp14:anchorId="43B36B7C" wp14:editId="6E1B677B">
            <wp:simplePos x="0" y="0"/>
            <wp:positionH relativeFrom="margin">
              <wp:posOffset>342900</wp:posOffset>
            </wp:positionH>
            <wp:positionV relativeFrom="paragraph">
              <wp:posOffset>74930</wp:posOffset>
            </wp:positionV>
            <wp:extent cx="427902" cy="371475"/>
            <wp:effectExtent l="0" t="0" r="0" b="0"/>
            <wp:wrapNone/>
            <wp:docPr id="10158341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902"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ED7BC" w14:textId="153A9AAA" w:rsidR="0006053A" w:rsidRPr="00BD7B3D" w:rsidRDefault="0006053A" w:rsidP="002E70F4">
      <w:pPr>
        <w:spacing w:line="240" w:lineRule="auto"/>
        <w:ind w:left="708"/>
        <w:rPr>
          <w:sz w:val="16"/>
          <w:szCs w:val="16"/>
        </w:rPr>
      </w:pPr>
      <w:r>
        <w:rPr>
          <w:sz w:val="26"/>
          <w:szCs w:val="26"/>
        </w:rPr>
        <w:t xml:space="preserve">        </w:t>
      </w:r>
      <w:r w:rsidRPr="002E70F4">
        <w:rPr>
          <w:sz w:val="18"/>
          <w:szCs w:val="18"/>
        </w:rPr>
        <w:t xml:space="preserve">  P</w:t>
      </w:r>
      <w:r w:rsidRPr="00BD7B3D">
        <w:rPr>
          <w:sz w:val="16"/>
          <w:szCs w:val="16"/>
        </w:rPr>
        <w:t>ažljivo pročitajte ovo uputstvo za upotrebu i sačuvajt</w:t>
      </w:r>
      <w:r w:rsidR="002E70F4" w:rsidRPr="00BD7B3D">
        <w:rPr>
          <w:sz w:val="16"/>
          <w:szCs w:val="16"/>
        </w:rPr>
        <w:t>e</w:t>
      </w:r>
      <w:r w:rsidRPr="00BD7B3D">
        <w:rPr>
          <w:sz w:val="16"/>
          <w:szCs w:val="16"/>
        </w:rPr>
        <w:t xml:space="preserve"> </w:t>
      </w:r>
      <w:r w:rsidR="002E70F4" w:rsidRPr="00BD7B3D">
        <w:rPr>
          <w:sz w:val="16"/>
          <w:szCs w:val="16"/>
        </w:rPr>
        <w:t>ga</w:t>
      </w:r>
      <w:r w:rsidRPr="00BD7B3D">
        <w:rPr>
          <w:sz w:val="16"/>
          <w:szCs w:val="16"/>
        </w:rPr>
        <w:t xml:space="preserve"> za kasniju upotrebu, obavezno </w:t>
      </w:r>
      <w:r w:rsidR="002E70F4" w:rsidRPr="00BD7B3D">
        <w:rPr>
          <w:sz w:val="16"/>
          <w:szCs w:val="16"/>
        </w:rPr>
        <w:t>ga</w:t>
      </w:r>
      <w:r w:rsidRPr="00BD7B3D">
        <w:rPr>
          <w:sz w:val="16"/>
          <w:szCs w:val="16"/>
        </w:rPr>
        <w:t xml:space="preserve"> napravite dostupnim drugim korisnicima i promatrajte informacije  koje sadrž</w:t>
      </w:r>
      <w:r w:rsidR="002E70F4" w:rsidRPr="00BD7B3D">
        <w:rPr>
          <w:sz w:val="16"/>
          <w:szCs w:val="16"/>
        </w:rPr>
        <w:t>i</w:t>
      </w:r>
      <w:r w:rsidRPr="00BD7B3D">
        <w:rPr>
          <w:sz w:val="16"/>
          <w:szCs w:val="16"/>
        </w:rPr>
        <w:t>.</w:t>
      </w:r>
    </w:p>
    <w:p w14:paraId="7CBB9F5D" w14:textId="0988B681" w:rsidR="0006053A" w:rsidRPr="00BD7B3D" w:rsidRDefault="002E70F4" w:rsidP="002E70F4">
      <w:pPr>
        <w:spacing w:line="240" w:lineRule="auto"/>
        <w:rPr>
          <w:b/>
          <w:bCs/>
          <w:sz w:val="16"/>
          <w:szCs w:val="16"/>
        </w:rPr>
      </w:pPr>
      <w:r w:rsidRPr="00BD7B3D">
        <w:rPr>
          <w:sz w:val="16"/>
          <w:szCs w:val="16"/>
        </w:rPr>
        <w:t xml:space="preserve">      </w:t>
      </w:r>
      <w:r w:rsidR="0006053A" w:rsidRPr="00BD7B3D">
        <w:rPr>
          <w:b/>
          <w:bCs/>
          <w:sz w:val="16"/>
          <w:szCs w:val="16"/>
        </w:rPr>
        <w:t>Sadržaj</w:t>
      </w:r>
    </w:p>
    <w:p w14:paraId="6AE9F655" w14:textId="62EFCB34" w:rsidR="0006053A" w:rsidRPr="00BD7B3D" w:rsidRDefault="0006053A" w:rsidP="002E70F4">
      <w:pPr>
        <w:pStyle w:val="ListParagraph"/>
        <w:numPr>
          <w:ilvl w:val="0"/>
          <w:numId w:val="1"/>
        </w:numPr>
        <w:spacing w:after="0" w:line="240" w:lineRule="auto"/>
        <w:rPr>
          <w:sz w:val="16"/>
          <w:szCs w:val="16"/>
        </w:rPr>
      </w:pPr>
      <w:r w:rsidRPr="00BD7B3D">
        <w:rPr>
          <w:sz w:val="16"/>
          <w:szCs w:val="16"/>
        </w:rPr>
        <w:t>Uključeno u dostavu</w:t>
      </w:r>
      <w:r w:rsidR="00CB5BED" w:rsidRPr="00BD7B3D">
        <w:rPr>
          <w:sz w:val="16"/>
          <w:szCs w:val="16"/>
        </w:rPr>
        <w:t xml:space="preserve">                                                       8. Čišćenje i održavanje</w:t>
      </w:r>
    </w:p>
    <w:p w14:paraId="29B0FF0A" w14:textId="7327DEC9" w:rsidR="0006053A" w:rsidRPr="00BD7B3D" w:rsidRDefault="0006053A" w:rsidP="002E70F4">
      <w:pPr>
        <w:pStyle w:val="ListParagraph"/>
        <w:numPr>
          <w:ilvl w:val="0"/>
          <w:numId w:val="1"/>
        </w:numPr>
        <w:spacing w:after="0" w:line="240" w:lineRule="auto"/>
        <w:rPr>
          <w:sz w:val="16"/>
          <w:szCs w:val="16"/>
        </w:rPr>
      </w:pPr>
      <w:r w:rsidRPr="00BD7B3D">
        <w:rPr>
          <w:sz w:val="16"/>
          <w:szCs w:val="16"/>
        </w:rPr>
        <w:t>Znakovi i simboli</w:t>
      </w:r>
      <w:r w:rsidR="00CB5BED" w:rsidRPr="00BD7B3D">
        <w:rPr>
          <w:sz w:val="16"/>
          <w:szCs w:val="16"/>
        </w:rPr>
        <w:t xml:space="preserve">                                                              9. zamijenski dijelovi</w:t>
      </w:r>
    </w:p>
    <w:p w14:paraId="443EFDE3" w14:textId="26185378" w:rsidR="0006053A" w:rsidRPr="00BD7B3D" w:rsidRDefault="0006053A" w:rsidP="002E70F4">
      <w:pPr>
        <w:pStyle w:val="ListParagraph"/>
        <w:numPr>
          <w:ilvl w:val="0"/>
          <w:numId w:val="1"/>
        </w:numPr>
        <w:spacing w:after="0" w:line="240" w:lineRule="auto"/>
        <w:rPr>
          <w:sz w:val="16"/>
          <w:szCs w:val="16"/>
        </w:rPr>
      </w:pPr>
      <w:r w:rsidRPr="00BD7B3D">
        <w:rPr>
          <w:sz w:val="16"/>
          <w:szCs w:val="16"/>
        </w:rPr>
        <w:t xml:space="preserve">Pravilno korištenje </w:t>
      </w:r>
      <w:r w:rsidR="00CB5BED" w:rsidRPr="00BD7B3D">
        <w:rPr>
          <w:sz w:val="16"/>
          <w:szCs w:val="16"/>
        </w:rPr>
        <w:t xml:space="preserve">                                                        10. U slučaju problema</w:t>
      </w:r>
    </w:p>
    <w:p w14:paraId="212CFFBA" w14:textId="781BF1A7" w:rsidR="0006053A" w:rsidRPr="00BD7B3D" w:rsidRDefault="0006053A" w:rsidP="002E70F4">
      <w:pPr>
        <w:pStyle w:val="ListParagraph"/>
        <w:numPr>
          <w:ilvl w:val="0"/>
          <w:numId w:val="1"/>
        </w:numPr>
        <w:spacing w:after="0" w:line="240" w:lineRule="auto"/>
        <w:rPr>
          <w:sz w:val="16"/>
          <w:szCs w:val="16"/>
        </w:rPr>
      </w:pPr>
      <w:r w:rsidRPr="00BD7B3D">
        <w:rPr>
          <w:sz w:val="16"/>
          <w:szCs w:val="16"/>
        </w:rPr>
        <w:t xml:space="preserve">Upozorenja i sigurnosne napomene </w:t>
      </w:r>
      <w:r w:rsidR="00CB5BED" w:rsidRPr="00BD7B3D">
        <w:rPr>
          <w:sz w:val="16"/>
          <w:szCs w:val="16"/>
        </w:rPr>
        <w:t xml:space="preserve">                          11. Odlaganje</w:t>
      </w:r>
    </w:p>
    <w:p w14:paraId="78C53753" w14:textId="1944699D" w:rsidR="0006053A" w:rsidRPr="00BD7B3D" w:rsidRDefault="0006053A" w:rsidP="002E70F4">
      <w:pPr>
        <w:pStyle w:val="ListParagraph"/>
        <w:numPr>
          <w:ilvl w:val="0"/>
          <w:numId w:val="1"/>
        </w:numPr>
        <w:spacing w:after="0" w:line="240" w:lineRule="auto"/>
        <w:rPr>
          <w:sz w:val="16"/>
          <w:szCs w:val="16"/>
        </w:rPr>
      </w:pPr>
      <w:r w:rsidRPr="00BD7B3D">
        <w:rPr>
          <w:sz w:val="16"/>
          <w:szCs w:val="16"/>
        </w:rPr>
        <w:t>Opis uređaja</w:t>
      </w:r>
      <w:r w:rsidR="00CB5BED" w:rsidRPr="00BD7B3D">
        <w:rPr>
          <w:sz w:val="16"/>
          <w:szCs w:val="16"/>
        </w:rPr>
        <w:t xml:space="preserve">                                                                    12. Tehničke specifikacije</w:t>
      </w:r>
    </w:p>
    <w:p w14:paraId="2B4C1D42" w14:textId="5E82BDDA" w:rsidR="00CB5BED" w:rsidRPr="00BD7B3D" w:rsidRDefault="00CB5BED" w:rsidP="002E70F4">
      <w:pPr>
        <w:pStyle w:val="ListParagraph"/>
        <w:numPr>
          <w:ilvl w:val="0"/>
          <w:numId w:val="1"/>
        </w:numPr>
        <w:spacing w:after="0" w:line="240" w:lineRule="auto"/>
        <w:rPr>
          <w:sz w:val="16"/>
          <w:szCs w:val="16"/>
        </w:rPr>
      </w:pPr>
      <w:r w:rsidRPr="00BD7B3D">
        <w:rPr>
          <w:sz w:val="16"/>
          <w:szCs w:val="16"/>
        </w:rPr>
        <w:t xml:space="preserve">Puštanje u rad                                                                 </w:t>
      </w:r>
    </w:p>
    <w:p w14:paraId="48487B0D" w14:textId="43569850" w:rsidR="00CB5BED" w:rsidRPr="00BD7B3D" w:rsidRDefault="00CB5BED" w:rsidP="002E70F4">
      <w:pPr>
        <w:pStyle w:val="ListParagraph"/>
        <w:numPr>
          <w:ilvl w:val="0"/>
          <w:numId w:val="1"/>
        </w:numPr>
        <w:spacing w:after="0" w:line="240" w:lineRule="auto"/>
        <w:rPr>
          <w:sz w:val="16"/>
          <w:szCs w:val="16"/>
        </w:rPr>
      </w:pPr>
      <w:r w:rsidRPr="00BD7B3D">
        <w:rPr>
          <w:sz w:val="16"/>
          <w:szCs w:val="16"/>
        </w:rPr>
        <w:t xml:space="preserve">Upotreba </w:t>
      </w:r>
    </w:p>
    <w:p w14:paraId="59CC72F7" w14:textId="77777777" w:rsidR="002E70F4" w:rsidRPr="00BD7B3D" w:rsidRDefault="002E70F4" w:rsidP="002E70F4">
      <w:pPr>
        <w:pStyle w:val="ListParagraph"/>
        <w:spacing w:after="0" w:line="240" w:lineRule="auto"/>
        <w:ind w:left="1068"/>
        <w:rPr>
          <w:sz w:val="20"/>
          <w:szCs w:val="20"/>
        </w:rPr>
      </w:pPr>
    </w:p>
    <w:p w14:paraId="3DF140D9" w14:textId="7556BEDB" w:rsidR="00CB5BED" w:rsidRPr="00BD7B3D" w:rsidRDefault="00CB5BED" w:rsidP="002E70F4">
      <w:pPr>
        <w:pStyle w:val="ListParagraph"/>
        <w:numPr>
          <w:ilvl w:val="0"/>
          <w:numId w:val="2"/>
        </w:numPr>
        <w:spacing w:line="240" w:lineRule="auto"/>
        <w:rPr>
          <w:b/>
          <w:bCs/>
          <w:sz w:val="16"/>
          <w:szCs w:val="16"/>
        </w:rPr>
      </w:pPr>
      <w:r w:rsidRPr="00BD7B3D">
        <w:rPr>
          <w:b/>
          <w:bCs/>
          <w:sz w:val="16"/>
          <w:szCs w:val="16"/>
        </w:rPr>
        <w:t xml:space="preserve">Uključeno u dostavu </w:t>
      </w:r>
    </w:p>
    <w:p w14:paraId="7BA2689B" w14:textId="25FDB672" w:rsidR="00CB5BED" w:rsidRPr="00BD7B3D" w:rsidRDefault="00CB5BED" w:rsidP="002E70F4">
      <w:pPr>
        <w:spacing w:after="0" w:line="240" w:lineRule="auto"/>
        <w:rPr>
          <w:sz w:val="16"/>
          <w:szCs w:val="16"/>
        </w:rPr>
      </w:pPr>
      <w:r w:rsidRPr="00BD7B3D">
        <w:rPr>
          <w:sz w:val="16"/>
          <w:szCs w:val="16"/>
        </w:rPr>
        <w:t>Provjerite ambalažu i uvjerite se da je sav sadržaj prisutan. Prije upotrebe provjerite da nema</w:t>
      </w:r>
    </w:p>
    <w:p w14:paraId="1BE4D2AB" w14:textId="17BE29E3" w:rsidR="00CB5BED" w:rsidRPr="00BD7B3D" w:rsidRDefault="00CB5BED" w:rsidP="002E70F4">
      <w:pPr>
        <w:spacing w:after="0" w:line="240" w:lineRule="auto"/>
        <w:rPr>
          <w:sz w:val="16"/>
          <w:szCs w:val="16"/>
        </w:rPr>
      </w:pPr>
      <w:r w:rsidRPr="00BD7B3D">
        <w:rPr>
          <w:sz w:val="16"/>
          <w:szCs w:val="16"/>
        </w:rPr>
        <w:t>vidljivo oštećenje uređaja i karabinera te da je sav ambalažni materijal uklonjen. U slučaju bilo kakve sumnje, nemojte koristiti uređaj i kontaktirajte vašeg prodavca ili navedenu adresu Službe za korisnike.</w:t>
      </w:r>
    </w:p>
    <w:p w14:paraId="7559A8ED" w14:textId="0BB28689" w:rsidR="00CB5BED" w:rsidRPr="00BD7B3D" w:rsidRDefault="00CB5BED" w:rsidP="002E70F4">
      <w:pPr>
        <w:spacing w:after="0" w:line="240" w:lineRule="auto"/>
        <w:rPr>
          <w:sz w:val="16"/>
          <w:szCs w:val="16"/>
        </w:rPr>
      </w:pPr>
    </w:p>
    <w:p w14:paraId="5ADFE1C0" w14:textId="5C91667A" w:rsidR="00CB5BED" w:rsidRPr="00BD7B3D" w:rsidRDefault="00CB5BED" w:rsidP="002E70F4">
      <w:pPr>
        <w:spacing w:after="0" w:line="240" w:lineRule="auto"/>
        <w:rPr>
          <w:sz w:val="16"/>
          <w:szCs w:val="16"/>
        </w:rPr>
      </w:pPr>
      <w:r w:rsidRPr="00BD7B3D">
        <w:rPr>
          <w:sz w:val="16"/>
          <w:szCs w:val="16"/>
        </w:rPr>
        <w:t>1x Beurer BR 10</w:t>
      </w:r>
    </w:p>
    <w:p w14:paraId="51152C6A" w14:textId="418B247C" w:rsidR="00CB5BED" w:rsidRPr="00BD7B3D" w:rsidRDefault="00CB5BED" w:rsidP="002E70F4">
      <w:pPr>
        <w:spacing w:after="0" w:line="240" w:lineRule="auto"/>
        <w:rPr>
          <w:sz w:val="16"/>
          <w:szCs w:val="16"/>
        </w:rPr>
      </w:pPr>
      <w:r w:rsidRPr="00BD7B3D">
        <w:rPr>
          <w:sz w:val="16"/>
          <w:szCs w:val="16"/>
        </w:rPr>
        <w:t>1x Karabiner</w:t>
      </w:r>
    </w:p>
    <w:p w14:paraId="120382AA" w14:textId="4A29A1AB" w:rsidR="00CB5BED" w:rsidRPr="00BD7B3D" w:rsidRDefault="00CB5BED" w:rsidP="002E70F4">
      <w:pPr>
        <w:spacing w:after="0" w:line="240" w:lineRule="auto"/>
        <w:rPr>
          <w:sz w:val="16"/>
          <w:szCs w:val="16"/>
        </w:rPr>
      </w:pPr>
      <w:r w:rsidRPr="00BD7B3D">
        <w:rPr>
          <w:sz w:val="16"/>
          <w:szCs w:val="16"/>
        </w:rPr>
        <w:t>2x baterije, tipa AAA(LR03 1.5 V)</w:t>
      </w:r>
    </w:p>
    <w:p w14:paraId="3A2C0725" w14:textId="461AF11B" w:rsidR="00CB5BED" w:rsidRPr="002E70F4" w:rsidRDefault="00CB5BED" w:rsidP="002E70F4">
      <w:pPr>
        <w:spacing w:after="0" w:line="240" w:lineRule="auto"/>
        <w:rPr>
          <w:sz w:val="18"/>
          <w:szCs w:val="18"/>
        </w:rPr>
      </w:pPr>
    </w:p>
    <w:p w14:paraId="12A06A69" w14:textId="3FD3E95F" w:rsidR="00CB5BED" w:rsidRPr="002E70F4" w:rsidRDefault="00CB5BED" w:rsidP="002E70F4">
      <w:pPr>
        <w:pStyle w:val="ListParagraph"/>
        <w:numPr>
          <w:ilvl w:val="0"/>
          <w:numId w:val="2"/>
        </w:numPr>
        <w:spacing w:after="0" w:line="240" w:lineRule="auto"/>
        <w:rPr>
          <w:b/>
          <w:bCs/>
          <w:sz w:val="18"/>
          <w:szCs w:val="18"/>
        </w:rPr>
      </w:pPr>
      <w:r w:rsidRPr="002E70F4">
        <w:rPr>
          <w:b/>
          <w:bCs/>
          <w:sz w:val="18"/>
          <w:szCs w:val="18"/>
        </w:rPr>
        <w:t>Znakovi i simboli</w:t>
      </w:r>
    </w:p>
    <w:p w14:paraId="7B790A6F" w14:textId="438ED3FC" w:rsidR="00CB5BED" w:rsidRPr="002E70F4" w:rsidRDefault="00CB5BED" w:rsidP="002E70F4">
      <w:pPr>
        <w:spacing w:line="240" w:lineRule="auto"/>
        <w:rPr>
          <w:sz w:val="18"/>
          <w:szCs w:val="18"/>
        </w:rPr>
      </w:pPr>
      <w:r w:rsidRPr="002E70F4">
        <w:rPr>
          <w:sz w:val="18"/>
          <w:szCs w:val="18"/>
        </w:rPr>
        <w:t>Sljedeći simboli se koriste na uređaju, u ovom uputstvu za upotrebu, na pakovanju i na tipskoj pločici uređaja:</w:t>
      </w:r>
    </w:p>
    <w:tbl>
      <w:tblPr>
        <w:tblStyle w:val="TableGrid"/>
        <w:tblW w:w="0" w:type="auto"/>
        <w:tblLook w:val="04A0" w:firstRow="1" w:lastRow="0" w:firstColumn="1" w:lastColumn="0" w:noHBand="0" w:noVBand="1"/>
      </w:tblPr>
      <w:tblGrid>
        <w:gridCol w:w="1271"/>
        <w:gridCol w:w="9185"/>
      </w:tblGrid>
      <w:tr w:rsidR="00CB5BED" w:rsidRPr="00002319" w14:paraId="6BA8609A" w14:textId="77777777" w:rsidTr="00EC06FE">
        <w:tc>
          <w:tcPr>
            <w:tcW w:w="1271" w:type="dxa"/>
            <w:vAlign w:val="center"/>
          </w:tcPr>
          <w:p w14:paraId="1005DA72" w14:textId="223D80FD" w:rsidR="00CB5BED" w:rsidRPr="00002319" w:rsidRDefault="00CB5BED" w:rsidP="002E70F4">
            <w:r w:rsidRPr="00002319">
              <w:rPr>
                <w:noProof/>
              </w:rPr>
              <w:drawing>
                <wp:anchor distT="0" distB="0" distL="114300" distR="114300" simplePos="0" relativeHeight="251701248" behindDoc="0" locked="0" layoutInCell="1" allowOverlap="1" wp14:anchorId="3EC1ABD5" wp14:editId="79EA7732">
                  <wp:simplePos x="0" y="0"/>
                  <wp:positionH relativeFrom="column">
                    <wp:posOffset>29845</wp:posOffset>
                  </wp:positionH>
                  <wp:positionV relativeFrom="paragraph">
                    <wp:posOffset>-17780</wp:posOffset>
                  </wp:positionV>
                  <wp:extent cx="265430" cy="245745"/>
                  <wp:effectExtent l="0" t="0" r="1270" b="1905"/>
                  <wp:wrapNone/>
                  <wp:docPr id="18618410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30" cy="2457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49BC74CE" w14:textId="77777777" w:rsidR="00CB5BED" w:rsidRPr="002E70F4" w:rsidRDefault="00CB5BED" w:rsidP="002E70F4">
            <w:pPr>
              <w:rPr>
                <w:b/>
                <w:bCs/>
                <w:sz w:val="18"/>
                <w:szCs w:val="18"/>
              </w:rPr>
            </w:pPr>
            <w:r w:rsidRPr="002E70F4">
              <w:rPr>
                <w:b/>
                <w:bCs/>
                <w:sz w:val="18"/>
                <w:szCs w:val="18"/>
              </w:rPr>
              <w:t xml:space="preserve">UPOZORENJE </w:t>
            </w:r>
          </w:p>
          <w:p w14:paraId="4B99F066" w14:textId="5B774F65" w:rsidR="00CB5BED" w:rsidRPr="002E70F4" w:rsidRDefault="00CB5BED" w:rsidP="002E70F4">
            <w:pPr>
              <w:rPr>
                <w:sz w:val="18"/>
                <w:szCs w:val="18"/>
              </w:rPr>
            </w:pPr>
            <w:r w:rsidRPr="002E70F4">
              <w:rPr>
                <w:sz w:val="18"/>
                <w:szCs w:val="18"/>
              </w:rPr>
              <w:t>Upozorenje koje ukazuje na opasnost od ozljeda ili oštećenja zdravlja</w:t>
            </w:r>
          </w:p>
        </w:tc>
      </w:tr>
      <w:tr w:rsidR="00CB5BED" w:rsidRPr="00002319" w14:paraId="5B88F70C" w14:textId="77777777" w:rsidTr="00EC06FE">
        <w:tc>
          <w:tcPr>
            <w:tcW w:w="1271" w:type="dxa"/>
            <w:vAlign w:val="center"/>
          </w:tcPr>
          <w:p w14:paraId="358EF533" w14:textId="23D3848F" w:rsidR="00CB5BED" w:rsidRPr="00002319" w:rsidRDefault="00CB5BED" w:rsidP="002E70F4">
            <w:r w:rsidRPr="00002319">
              <w:rPr>
                <w:noProof/>
              </w:rPr>
              <w:drawing>
                <wp:inline distT="0" distB="0" distL="0" distR="0" wp14:anchorId="768BC40E" wp14:editId="643EAEC0">
                  <wp:extent cx="363820" cy="281354"/>
                  <wp:effectExtent l="0" t="0" r="0" b="4445"/>
                  <wp:docPr id="2118576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290" cy="285584"/>
                          </a:xfrm>
                          <a:prstGeom prst="rect">
                            <a:avLst/>
                          </a:prstGeom>
                          <a:noFill/>
                          <a:ln>
                            <a:noFill/>
                          </a:ln>
                        </pic:spPr>
                      </pic:pic>
                    </a:graphicData>
                  </a:graphic>
                </wp:inline>
              </w:drawing>
            </w:r>
          </w:p>
        </w:tc>
        <w:tc>
          <w:tcPr>
            <w:tcW w:w="9185" w:type="dxa"/>
            <w:vAlign w:val="center"/>
          </w:tcPr>
          <w:p w14:paraId="0FC265FC" w14:textId="77777777" w:rsidR="00CB5BED" w:rsidRPr="002E70F4" w:rsidRDefault="00CB5BED" w:rsidP="002E70F4">
            <w:pPr>
              <w:rPr>
                <w:b/>
                <w:bCs/>
                <w:sz w:val="18"/>
                <w:szCs w:val="18"/>
              </w:rPr>
            </w:pPr>
            <w:r w:rsidRPr="002E70F4">
              <w:rPr>
                <w:b/>
                <w:bCs/>
                <w:sz w:val="18"/>
                <w:szCs w:val="18"/>
              </w:rPr>
              <w:t xml:space="preserve">VAŽNO </w:t>
            </w:r>
          </w:p>
          <w:p w14:paraId="486165BE" w14:textId="3230FA3D" w:rsidR="00CB5BED" w:rsidRPr="002E70F4" w:rsidRDefault="00CB5BED" w:rsidP="002E70F4">
            <w:pPr>
              <w:rPr>
                <w:sz w:val="18"/>
                <w:szCs w:val="18"/>
              </w:rPr>
            </w:pPr>
            <w:r w:rsidRPr="002E70F4">
              <w:rPr>
                <w:sz w:val="18"/>
                <w:szCs w:val="18"/>
              </w:rPr>
              <w:t>Sigurnosna napomena za zaštitu uređaja</w:t>
            </w:r>
          </w:p>
        </w:tc>
      </w:tr>
      <w:tr w:rsidR="00CB5BED" w:rsidRPr="00002319" w14:paraId="020C643F" w14:textId="77777777" w:rsidTr="00EC06FE">
        <w:tc>
          <w:tcPr>
            <w:tcW w:w="1271" w:type="dxa"/>
            <w:vAlign w:val="center"/>
          </w:tcPr>
          <w:p w14:paraId="64ADAC0A" w14:textId="2DF1EC5F" w:rsidR="00CB5BED" w:rsidRPr="00CB5BED" w:rsidRDefault="00CB5BED" w:rsidP="002E70F4">
            <w:pPr>
              <w:kinsoku w:val="0"/>
              <w:overflowPunct w:val="0"/>
              <w:autoSpaceDE w:val="0"/>
              <w:autoSpaceDN w:val="0"/>
              <w:adjustRightInd w:val="0"/>
              <w:ind w:left="116"/>
              <w:rPr>
                <w:rFonts w:ascii="Times New Roman" w:hAnsi="Times New Roman" w:cs="Times New Roman"/>
                <w:kern w:val="0"/>
              </w:rPr>
            </w:pPr>
            <w:r w:rsidRPr="00002319">
              <w:rPr>
                <w:rFonts w:ascii="Times New Roman" w:hAnsi="Times New Roman" w:cs="Times New Roman"/>
                <w:noProof/>
                <w:kern w:val="0"/>
              </w:rPr>
              <w:drawing>
                <wp:anchor distT="0" distB="0" distL="114300" distR="114300" simplePos="0" relativeHeight="251665408" behindDoc="0" locked="0" layoutInCell="1" allowOverlap="1" wp14:anchorId="58D29B99" wp14:editId="47746B6B">
                  <wp:simplePos x="0" y="0"/>
                  <wp:positionH relativeFrom="column">
                    <wp:posOffset>40640</wp:posOffset>
                  </wp:positionH>
                  <wp:positionV relativeFrom="paragraph">
                    <wp:posOffset>40640</wp:posOffset>
                  </wp:positionV>
                  <wp:extent cx="247650" cy="247650"/>
                  <wp:effectExtent l="0" t="0" r="0" b="0"/>
                  <wp:wrapNone/>
                  <wp:docPr id="188762359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A7D13" w14:textId="72F7F7FF" w:rsidR="00CB5BED" w:rsidRPr="00002319" w:rsidRDefault="00CB5BED" w:rsidP="002E70F4"/>
        </w:tc>
        <w:tc>
          <w:tcPr>
            <w:tcW w:w="9185" w:type="dxa"/>
            <w:vAlign w:val="center"/>
          </w:tcPr>
          <w:p w14:paraId="6C6E9652" w14:textId="77777777" w:rsidR="00CB5BED" w:rsidRPr="002E70F4" w:rsidRDefault="00CB5BED" w:rsidP="002E70F4">
            <w:pPr>
              <w:rPr>
                <w:b/>
                <w:bCs/>
                <w:sz w:val="18"/>
                <w:szCs w:val="18"/>
              </w:rPr>
            </w:pPr>
            <w:r w:rsidRPr="002E70F4">
              <w:rPr>
                <w:b/>
                <w:bCs/>
                <w:sz w:val="18"/>
                <w:szCs w:val="18"/>
              </w:rPr>
              <w:t xml:space="preserve">Informacije o proizvodu </w:t>
            </w:r>
          </w:p>
          <w:p w14:paraId="661D0317" w14:textId="1CA03EC8" w:rsidR="00CB5BED" w:rsidRPr="002E70F4" w:rsidRDefault="00CB5BED" w:rsidP="002E70F4">
            <w:pPr>
              <w:rPr>
                <w:sz w:val="18"/>
                <w:szCs w:val="18"/>
              </w:rPr>
            </w:pPr>
            <w:r w:rsidRPr="002E70F4">
              <w:rPr>
                <w:sz w:val="18"/>
                <w:szCs w:val="18"/>
              </w:rPr>
              <w:t>Važna napomena</w:t>
            </w:r>
          </w:p>
        </w:tc>
      </w:tr>
      <w:tr w:rsidR="00CB5BED" w:rsidRPr="00002319" w14:paraId="564CB56B" w14:textId="77777777" w:rsidTr="00EC06FE">
        <w:trPr>
          <w:trHeight w:val="382"/>
        </w:trPr>
        <w:tc>
          <w:tcPr>
            <w:tcW w:w="1271" w:type="dxa"/>
            <w:vAlign w:val="center"/>
          </w:tcPr>
          <w:p w14:paraId="306E8507" w14:textId="3DD9843C" w:rsidR="00CB5BED" w:rsidRPr="00002319" w:rsidRDefault="00CB5BED" w:rsidP="002E70F4">
            <w:r w:rsidRPr="00002319">
              <w:rPr>
                <w:noProof/>
              </w:rPr>
              <w:drawing>
                <wp:anchor distT="0" distB="0" distL="114300" distR="114300" simplePos="0" relativeHeight="251667456" behindDoc="0" locked="0" layoutInCell="1" allowOverlap="1" wp14:anchorId="5CB2BC80" wp14:editId="4F4BE7AF">
                  <wp:simplePos x="0" y="0"/>
                  <wp:positionH relativeFrom="margin">
                    <wp:posOffset>35560</wp:posOffset>
                  </wp:positionH>
                  <wp:positionV relativeFrom="paragraph">
                    <wp:posOffset>-6350</wp:posOffset>
                  </wp:positionV>
                  <wp:extent cx="298450" cy="258445"/>
                  <wp:effectExtent l="0" t="0" r="6350" b="8255"/>
                  <wp:wrapNone/>
                  <wp:docPr id="1980657156" name="Picture 1980657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5AADD627" w14:textId="77777777" w:rsidR="00CB5BED" w:rsidRPr="002E70F4" w:rsidRDefault="00CB5BED" w:rsidP="002E70F4">
            <w:pPr>
              <w:rPr>
                <w:b/>
                <w:bCs/>
                <w:sz w:val="18"/>
                <w:szCs w:val="18"/>
              </w:rPr>
            </w:pPr>
            <w:r w:rsidRPr="002E70F4">
              <w:rPr>
                <w:b/>
                <w:bCs/>
                <w:sz w:val="18"/>
                <w:szCs w:val="18"/>
              </w:rPr>
              <w:t>Pročitajte uputstvo</w:t>
            </w:r>
          </w:p>
          <w:p w14:paraId="1AF2239B" w14:textId="1A938A4E" w:rsidR="00FD06DA" w:rsidRPr="002E70F4" w:rsidRDefault="00FD06DA" w:rsidP="002E70F4">
            <w:pPr>
              <w:rPr>
                <w:sz w:val="18"/>
                <w:szCs w:val="18"/>
              </w:rPr>
            </w:pPr>
            <w:r w:rsidRPr="002E70F4">
              <w:rPr>
                <w:sz w:val="18"/>
                <w:szCs w:val="18"/>
              </w:rPr>
              <w:t>Pročitajte uputstvo prije upotrebe uređaja</w:t>
            </w:r>
          </w:p>
        </w:tc>
      </w:tr>
      <w:tr w:rsidR="00CB5BED" w:rsidRPr="00002319" w14:paraId="0042088B" w14:textId="77777777" w:rsidTr="00EC06FE">
        <w:trPr>
          <w:trHeight w:val="672"/>
        </w:trPr>
        <w:tc>
          <w:tcPr>
            <w:tcW w:w="1271" w:type="dxa"/>
            <w:vAlign w:val="center"/>
          </w:tcPr>
          <w:p w14:paraId="57D8A7FB" w14:textId="1917AB31" w:rsidR="00CB5BED" w:rsidRPr="002E70F4" w:rsidRDefault="00002319" w:rsidP="002E70F4">
            <w:pPr>
              <w:kinsoku w:val="0"/>
              <w:overflowPunct w:val="0"/>
              <w:autoSpaceDE w:val="0"/>
              <w:autoSpaceDN w:val="0"/>
              <w:adjustRightInd w:val="0"/>
              <w:rPr>
                <w:rFonts w:ascii="Times New Roman" w:hAnsi="Times New Roman" w:cs="Times New Roman"/>
                <w:kern w:val="0"/>
              </w:rPr>
            </w:pPr>
            <w:r w:rsidRPr="00002319">
              <w:rPr>
                <w:rFonts w:ascii="Times New Roman" w:hAnsi="Times New Roman" w:cs="Times New Roman"/>
                <w:noProof/>
                <w:kern w:val="0"/>
              </w:rPr>
              <w:drawing>
                <wp:anchor distT="0" distB="0" distL="114300" distR="114300" simplePos="0" relativeHeight="251668480" behindDoc="0" locked="0" layoutInCell="1" allowOverlap="1" wp14:anchorId="1FF386CC" wp14:editId="35E35B20">
                  <wp:simplePos x="0" y="0"/>
                  <wp:positionH relativeFrom="column">
                    <wp:posOffset>80010</wp:posOffset>
                  </wp:positionH>
                  <wp:positionV relativeFrom="paragraph">
                    <wp:posOffset>43815</wp:posOffset>
                  </wp:positionV>
                  <wp:extent cx="210820" cy="210820"/>
                  <wp:effectExtent l="0" t="0" r="0" b="0"/>
                  <wp:wrapNone/>
                  <wp:docPr id="90280637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0ABCC776" w14:textId="77777777" w:rsidR="00CB5BED" w:rsidRPr="002E70F4" w:rsidRDefault="00FD06DA" w:rsidP="002E70F4">
            <w:pPr>
              <w:rPr>
                <w:b/>
                <w:bCs/>
                <w:sz w:val="18"/>
                <w:szCs w:val="18"/>
              </w:rPr>
            </w:pPr>
            <w:r w:rsidRPr="002E70F4">
              <w:rPr>
                <w:b/>
                <w:bCs/>
                <w:sz w:val="18"/>
                <w:szCs w:val="18"/>
              </w:rPr>
              <w:t>Izolacija primijenjenih dijelova tipa BF</w:t>
            </w:r>
          </w:p>
          <w:p w14:paraId="369C8459" w14:textId="77777777" w:rsidR="00FD06DA" w:rsidRPr="002E70F4" w:rsidRDefault="00FD06DA" w:rsidP="002E70F4">
            <w:pPr>
              <w:rPr>
                <w:sz w:val="18"/>
                <w:szCs w:val="18"/>
              </w:rPr>
            </w:pPr>
            <w:r w:rsidRPr="002E70F4">
              <w:rPr>
                <w:sz w:val="18"/>
                <w:szCs w:val="18"/>
              </w:rPr>
              <w:t>Galvanski izolirani primijenjeni dio (F znači „plutajući“);</w:t>
            </w:r>
          </w:p>
          <w:p w14:paraId="2DB1276B" w14:textId="1B641FBB" w:rsidR="00FD06DA" w:rsidRPr="002E70F4" w:rsidRDefault="00FD06DA" w:rsidP="002E70F4">
            <w:pPr>
              <w:rPr>
                <w:b/>
                <w:bCs/>
                <w:sz w:val="18"/>
                <w:szCs w:val="18"/>
              </w:rPr>
            </w:pPr>
            <w:r w:rsidRPr="002E70F4">
              <w:rPr>
                <w:sz w:val="18"/>
                <w:szCs w:val="18"/>
              </w:rPr>
              <w:t>ispunjava zahtjeve za struje tip B</w:t>
            </w:r>
          </w:p>
        </w:tc>
      </w:tr>
      <w:tr w:rsidR="00CB5BED" w:rsidRPr="00002319" w14:paraId="639E2089" w14:textId="77777777" w:rsidTr="00EC06FE">
        <w:trPr>
          <w:trHeight w:val="550"/>
        </w:trPr>
        <w:tc>
          <w:tcPr>
            <w:tcW w:w="1271" w:type="dxa"/>
            <w:vAlign w:val="center"/>
          </w:tcPr>
          <w:p w14:paraId="004E79B7" w14:textId="3689B913" w:rsidR="00CB5BED" w:rsidRPr="00EC06FE" w:rsidRDefault="00EC06FE" w:rsidP="00EC06FE">
            <w:pPr>
              <w:kinsoku w:val="0"/>
              <w:overflowPunct w:val="0"/>
              <w:autoSpaceDE w:val="0"/>
              <w:autoSpaceDN w:val="0"/>
              <w:adjustRightInd w:val="0"/>
              <w:rPr>
                <w:rFonts w:ascii="Times New Roman" w:hAnsi="Times New Roman" w:cs="Times New Roman"/>
                <w:kern w:val="0"/>
                <w:position w:val="-3"/>
              </w:rPr>
            </w:pPr>
            <w:r w:rsidRPr="00002319">
              <w:rPr>
                <w:noProof/>
              </w:rPr>
              <w:drawing>
                <wp:anchor distT="0" distB="0" distL="114300" distR="114300" simplePos="0" relativeHeight="251670528" behindDoc="0" locked="0" layoutInCell="1" allowOverlap="1" wp14:anchorId="7714BC64" wp14:editId="00DE9E4D">
                  <wp:simplePos x="0" y="0"/>
                  <wp:positionH relativeFrom="column">
                    <wp:posOffset>481330</wp:posOffset>
                  </wp:positionH>
                  <wp:positionV relativeFrom="paragraph">
                    <wp:posOffset>69215</wp:posOffset>
                  </wp:positionV>
                  <wp:extent cx="210820" cy="180975"/>
                  <wp:effectExtent l="0" t="0" r="0" b="9525"/>
                  <wp:wrapNone/>
                  <wp:docPr id="5083150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820"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0F4">
              <w:rPr>
                <w:noProof/>
              </w:rPr>
              <mc:AlternateContent>
                <mc:Choice Requires="wps">
                  <w:drawing>
                    <wp:anchor distT="0" distB="0" distL="114300" distR="114300" simplePos="0" relativeHeight="251702272" behindDoc="0" locked="0" layoutInCell="1" allowOverlap="1" wp14:anchorId="02E772D8" wp14:editId="7960909A">
                      <wp:simplePos x="0" y="0"/>
                      <wp:positionH relativeFrom="column">
                        <wp:posOffset>361315</wp:posOffset>
                      </wp:positionH>
                      <wp:positionV relativeFrom="paragraph">
                        <wp:posOffset>-8255</wp:posOffset>
                      </wp:positionV>
                      <wp:extent cx="0" cy="358140"/>
                      <wp:effectExtent l="0" t="0" r="38100" b="22860"/>
                      <wp:wrapNone/>
                      <wp:docPr id="1619773176" name="Straight Connector 1"/>
                      <wp:cNvGraphicFramePr/>
                      <a:graphic xmlns:a="http://schemas.openxmlformats.org/drawingml/2006/main">
                        <a:graphicData uri="http://schemas.microsoft.com/office/word/2010/wordprocessingShape">
                          <wps:wsp>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3C53F" id="Straight Connector 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65pt" to="28.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" strokecolor="black [3213]" strokeweight=".5pt">
                      <v:stroke joinstyle="miter"/>
                    </v:line>
                  </w:pict>
                </mc:Fallback>
              </mc:AlternateContent>
            </w:r>
            <w:r w:rsidR="00FD06DA" w:rsidRPr="00002319">
              <w:rPr>
                <w:noProof/>
              </w:rPr>
              <w:drawing>
                <wp:anchor distT="0" distB="0" distL="114300" distR="114300" simplePos="0" relativeHeight="251669504" behindDoc="0" locked="0" layoutInCell="1" allowOverlap="1" wp14:anchorId="01255A03" wp14:editId="008922C8">
                  <wp:simplePos x="0" y="0"/>
                  <wp:positionH relativeFrom="column">
                    <wp:posOffset>158750</wp:posOffset>
                  </wp:positionH>
                  <wp:positionV relativeFrom="paragraph">
                    <wp:posOffset>48260</wp:posOffset>
                  </wp:positionV>
                  <wp:extent cx="113665" cy="185420"/>
                  <wp:effectExtent l="0" t="0" r="635" b="5080"/>
                  <wp:wrapNone/>
                  <wp:docPr id="9648310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665" cy="185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5DA02451" w14:textId="57E03A4A" w:rsidR="00CB5BED" w:rsidRPr="00002319" w:rsidRDefault="002E70F4" w:rsidP="002E70F4">
            <w:r>
              <w:rPr>
                <w:noProof/>
              </w:rPr>
              <mc:AlternateContent>
                <mc:Choice Requires="wps">
                  <w:drawing>
                    <wp:anchor distT="0" distB="0" distL="114300" distR="114300" simplePos="0" relativeHeight="251704320" behindDoc="0" locked="0" layoutInCell="1" allowOverlap="1" wp14:anchorId="4BAF1515" wp14:editId="0B7B45A5">
                      <wp:simplePos x="0" y="0"/>
                      <wp:positionH relativeFrom="column">
                        <wp:posOffset>1456055</wp:posOffset>
                      </wp:positionH>
                      <wp:positionV relativeFrom="paragraph">
                        <wp:posOffset>-7620</wp:posOffset>
                      </wp:positionV>
                      <wp:extent cx="0" cy="358140"/>
                      <wp:effectExtent l="0" t="0" r="38100" b="22860"/>
                      <wp:wrapNone/>
                      <wp:docPr id="510928432" name="Straight Connector 1"/>
                      <wp:cNvGraphicFramePr/>
                      <a:graphic xmlns:a="http://schemas.openxmlformats.org/drawingml/2006/main">
                        <a:graphicData uri="http://schemas.microsoft.com/office/word/2010/wordprocessingShape">
                          <wps:wsp>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73985" id="Straight Connector 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5pt,-.6pt" to="114.6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" strokecolor="black [3213]" strokeweight=".5pt">
                      <v:stroke joinstyle="miter"/>
                    </v:line>
                  </w:pict>
                </mc:Fallback>
              </mc:AlternateContent>
            </w:r>
            <w:r w:rsidR="00FD06DA" w:rsidRPr="002E70F4">
              <w:rPr>
                <w:sz w:val="18"/>
                <w:szCs w:val="18"/>
              </w:rPr>
              <w:t>Uređaj upaljen/aktiviran</w:t>
            </w:r>
            <w:r>
              <w:rPr>
                <w:sz w:val="18"/>
                <w:szCs w:val="18"/>
              </w:rPr>
              <w:t xml:space="preserve">                       </w:t>
            </w:r>
            <w:r w:rsidRPr="002E70F4">
              <w:rPr>
                <w:sz w:val="18"/>
                <w:szCs w:val="18"/>
              </w:rPr>
              <w:t>Uređaj ugašen/deaktiviran</w:t>
            </w:r>
          </w:p>
        </w:tc>
      </w:tr>
      <w:tr w:rsidR="00FD06DA" w:rsidRPr="00002319" w14:paraId="48B66D57" w14:textId="77777777" w:rsidTr="00EC06FE">
        <w:trPr>
          <w:trHeight w:val="430"/>
        </w:trPr>
        <w:tc>
          <w:tcPr>
            <w:tcW w:w="1271" w:type="dxa"/>
            <w:vAlign w:val="center"/>
          </w:tcPr>
          <w:p w14:paraId="339ADB62" w14:textId="7817A607" w:rsidR="00FD06DA" w:rsidRPr="00002319" w:rsidRDefault="00FD06DA" w:rsidP="002E70F4">
            <w:pPr>
              <w:kinsoku w:val="0"/>
              <w:overflowPunct w:val="0"/>
              <w:autoSpaceDE w:val="0"/>
              <w:autoSpaceDN w:val="0"/>
              <w:adjustRightInd w:val="0"/>
              <w:ind w:left="47"/>
              <w:rPr>
                <w:noProof/>
              </w:rPr>
            </w:pPr>
            <w:r w:rsidRPr="00002319">
              <w:rPr>
                <w:noProof/>
              </w:rPr>
              <w:drawing>
                <wp:anchor distT="0" distB="0" distL="114300" distR="114300" simplePos="0" relativeHeight="251671552" behindDoc="0" locked="0" layoutInCell="1" allowOverlap="1" wp14:anchorId="50CD9162" wp14:editId="3130EF24">
                  <wp:simplePos x="0" y="0"/>
                  <wp:positionH relativeFrom="column">
                    <wp:posOffset>209550</wp:posOffset>
                  </wp:positionH>
                  <wp:positionV relativeFrom="paragraph">
                    <wp:posOffset>4445</wp:posOffset>
                  </wp:positionV>
                  <wp:extent cx="215900" cy="259715"/>
                  <wp:effectExtent l="0" t="0" r="0" b="6985"/>
                  <wp:wrapNone/>
                  <wp:docPr id="14529981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59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588A6E12" w14:textId="4A78084B" w:rsidR="00FD06DA" w:rsidRPr="002E70F4" w:rsidRDefault="00FD06DA" w:rsidP="002E70F4">
            <w:pPr>
              <w:rPr>
                <w:sz w:val="18"/>
                <w:szCs w:val="18"/>
              </w:rPr>
            </w:pPr>
            <w:r w:rsidRPr="002E70F4">
              <w:rPr>
                <w:sz w:val="18"/>
                <w:szCs w:val="18"/>
              </w:rPr>
              <w:t>Odlaganje u skladu sa otpadom električnih materijala i</w:t>
            </w:r>
          </w:p>
          <w:p w14:paraId="56DF1F09" w14:textId="51AD8F31" w:rsidR="00FD06DA" w:rsidRPr="002E70F4" w:rsidRDefault="00FD06DA" w:rsidP="002E70F4">
            <w:pPr>
              <w:rPr>
                <w:sz w:val="18"/>
                <w:szCs w:val="18"/>
              </w:rPr>
            </w:pPr>
            <w:r w:rsidRPr="002E70F4">
              <w:rPr>
                <w:sz w:val="18"/>
                <w:szCs w:val="18"/>
              </w:rPr>
              <w:t>Direktiva EZ o elektronskoj opremi – WEEE</w:t>
            </w:r>
          </w:p>
        </w:tc>
      </w:tr>
      <w:tr w:rsidR="00FD06DA" w:rsidRPr="00002319" w14:paraId="212E5958" w14:textId="77777777" w:rsidTr="00EC06FE">
        <w:trPr>
          <w:trHeight w:val="408"/>
        </w:trPr>
        <w:tc>
          <w:tcPr>
            <w:tcW w:w="1271" w:type="dxa"/>
            <w:vAlign w:val="center"/>
          </w:tcPr>
          <w:p w14:paraId="73A0F553" w14:textId="01C459C3" w:rsidR="00FD06DA" w:rsidRPr="00002319" w:rsidRDefault="00FD06DA" w:rsidP="002E70F4">
            <w:pPr>
              <w:kinsoku w:val="0"/>
              <w:overflowPunct w:val="0"/>
              <w:autoSpaceDE w:val="0"/>
              <w:autoSpaceDN w:val="0"/>
              <w:adjustRightInd w:val="0"/>
              <w:ind w:left="47"/>
              <w:rPr>
                <w:noProof/>
              </w:rPr>
            </w:pPr>
            <w:r w:rsidRPr="00002319">
              <w:rPr>
                <w:noProof/>
              </w:rPr>
              <w:drawing>
                <wp:anchor distT="0" distB="0" distL="114300" distR="114300" simplePos="0" relativeHeight="251672576" behindDoc="0" locked="0" layoutInCell="1" allowOverlap="1" wp14:anchorId="23337EE7" wp14:editId="560B1A56">
                  <wp:simplePos x="0" y="0"/>
                  <wp:positionH relativeFrom="column">
                    <wp:posOffset>195580</wp:posOffset>
                  </wp:positionH>
                  <wp:positionV relativeFrom="paragraph">
                    <wp:posOffset>-7620</wp:posOffset>
                  </wp:positionV>
                  <wp:extent cx="242570" cy="265430"/>
                  <wp:effectExtent l="0" t="0" r="5080" b="1270"/>
                  <wp:wrapNone/>
                  <wp:docPr id="169803029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57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2F76D217" w14:textId="77777777" w:rsidR="00FD06DA" w:rsidRPr="002E70F4" w:rsidRDefault="00FD06DA" w:rsidP="002E70F4">
            <w:pPr>
              <w:rPr>
                <w:sz w:val="18"/>
                <w:szCs w:val="18"/>
              </w:rPr>
            </w:pPr>
            <w:r w:rsidRPr="002E70F4">
              <w:rPr>
                <w:sz w:val="18"/>
                <w:szCs w:val="18"/>
              </w:rPr>
              <w:t>Nemojte odlagati baterije koje sadrže štetne tvari</w:t>
            </w:r>
          </w:p>
          <w:p w14:paraId="00F063B9" w14:textId="7C668CD3" w:rsidR="00FD06DA" w:rsidRPr="002E70F4" w:rsidRDefault="00FD06DA" w:rsidP="002E70F4">
            <w:pPr>
              <w:rPr>
                <w:sz w:val="18"/>
                <w:szCs w:val="18"/>
              </w:rPr>
            </w:pPr>
            <w:r w:rsidRPr="002E70F4">
              <w:rPr>
                <w:sz w:val="18"/>
                <w:szCs w:val="18"/>
              </w:rPr>
              <w:t>sa kućnim otpadom</w:t>
            </w:r>
          </w:p>
        </w:tc>
      </w:tr>
      <w:tr w:rsidR="00FD06DA" w:rsidRPr="00002319" w14:paraId="4FFB5E44" w14:textId="77777777" w:rsidTr="00EC06FE">
        <w:trPr>
          <w:trHeight w:val="386"/>
        </w:trPr>
        <w:tc>
          <w:tcPr>
            <w:tcW w:w="1271" w:type="dxa"/>
            <w:vAlign w:val="center"/>
          </w:tcPr>
          <w:p w14:paraId="707AF119" w14:textId="18EFBAD5" w:rsidR="00FD06DA" w:rsidRPr="00002319" w:rsidRDefault="00FD06DA" w:rsidP="002E70F4">
            <w:pPr>
              <w:kinsoku w:val="0"/>
              <w:overflowPunct w:val="0"/>
              <w:autoSpaceDE w:val="0"/>
              <w:autoSpaceDN w:val="0"/>
              <w:adjustRightInd w:val="0"/>
              <w:ind w:left="47"/>
              <w:rPr>
                <w:noProof/>
              </w:rPr>
            </w:pPr>
            <w:r w:rsidRPr="00002319">
              <w:rPr>
                <w:noProof/>
              </w:rPr>
              <w:drawing>
                <wp:anchor distT="0" distB="0" distL="114300" distR="114300" simplePos="0" relativeHeight="251673600" behindDoc="0" locked="0" layoutInCell="1" allowOverlap="1" wp14:anchorId="6069E7D3" wp14:editId="29668C3E">
                  <wp:simplePos x="0" y="0"/>
                  <wp:positionH relativeFrom="column">
                    <wp:posOffset>150495</wp:posOffset>
                  </wp:positionH>
                  <wp:positionV relativeFrom="paragraph">
                    <wp:posOffset>-3810</wp:posOffset>
                  </wp:positionV>
                  <wp:extent cx="285750" cy="217170"/>
                  <wp:effectExtent l="0" t="0" r="0" b="0"/>
                  <wp:wrapNone/>
                  <wp:docPr id="16327636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37804C49" w14:textId="75C88D83" w:rsidR="00FD06DA" w:rsidRPr="002E70F4" w:rsidRDefault="00FD06DA" w:rsidP="002E70F4">
            <w:pPr>
              <w:rPr>
                <w:sz w:val="18"/>
                <w:szCs w:val="18"/>
              </w:rPr>
            </w:pPr>
            <w:r w:rsidRPr="002E70F4">
              <w:rPr>
                <w:sz w:val="18"/>
                <w:szCs w:val="18"/>
              </w:rPr>
              <w:t>Proizvođač</w:t>
            </w:r>
          </w:p>
        </w:tc>
      </w:tr>
      <w:tr w:rsidR="00FD06DA" w:rsidRPr="00002319" w14:paraId="700C0024" w14:textId="77777777" w:rsidTr="00EC06FE">
        <w:trPr>
          <w:trHeight w:val="409"/>
        </w:trPr>
        <w:tc>
          <w:tcPr>
            <w:tcW w:w="1271" w:type="dxa"/>
            <w:vAlign w:val="center"/>
          </w:tcPr>
          <w:p w14:paraId="0A17F7A5" w14:textId="6500F8D4" w:rsidR="00FD06DA" w:rsidRPr="00002319" w:rsidRDefault="00002319" w:rsidP="002E70F4">
            <w:pPr>
              <w:kinsoku w:val="0"/>
              <w:overflowPunct w:val="0"/>
              <w:autoSpaceDE w:val="0"/>
              <w:autoSpaceDN w:val="0"/>
              <w:adjustRightInd w:val="0"/>
              <w:rPr>
                <w:rFonts w:ascii="Arial" w:hAnsi="Arial" w:cs="Arial"/>
                <w:color w:val="231F20"/>
                <w:spacing w:val="-4"/>
                <w:kern w:val="0"/>
              </w:rPr>
            </w:pPr>
            <w:r w:rsidRPr="00002319">
              <w:rPr>
                <w:rFonts w:ascii="Arial" w:hAnsi="Arial" w:cs="Arial"/>
                <w:noProof/>
                <w:color w:val="231F20"/>
                <w:spacing w:val="-4"/>
                <w:kern w:val="0"/>
              </w:rPr>
              <w:drawing>
                <wp:anchor distT="0" distB="0" distL="114300" distR="114300" simplePos="0" relativeHeight="251674624" behindDoc="0" locked="0" layoutInCell="1" allowOverlap="1" wp14:anchorId="2FBEBB3B" wp14:editId="48E08D7D">
                  <wp:simplePos x="0" y="0"/>
                  <wp:positionH relativeFrom="column">
                    <wp:posOffset>97790</wp:posOffset>
                  </wp:positionH>
                  <wp:positionV relativeFrom="paragraph">
                    <wp:posOffset>0</wp:posOffset>
                  </wp:positionV>
                  <wp:extent cx="272415" cy="164465"/>
                  <wp:effectExtent l="0" t="0" r="0" b="6985"/>
                  <wp:wrapNone/>
                  <wp:docPr id="53986435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415" cy="164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54843C59" w14:textId="68213BB2" w:rsidR="00FD06DA" w:rsidRPr="002E70F4" w:rsidRDefault="00FD06DA" w:rsidP="002E70F4">
            <w:pPr>
              <w:rPr>
                <w:sz w:val="18"/>
                <w:szCs w:val="18"/>
              </w:rPr>
            </w:pPr>
            <w:r w:rsidRPr="002E70F4">
              <w:rPr>
                <w:sz w:val="18"/>
                <w:szCs w:val="18"/>
              </w:rPr>
              <w:t>Odložite ambalažu na ekološki prihvatljiv način</w:t>
            </w:r>
          </w:p>
        </w:tc>
      </w:tr>
      <w:tr w:rsidR="00FD06DA" w:rsidRPr="00002319" w14:paraId="0E1B12B0" w14:textId="77777777" w:rsidTr="00EC06FE">
        <w:trPr>
          <w:trHeight w:val="409"/>
        </w:trPr>
        <w:tc>
          <w:tcPr>
            <w:tcW w:w="1271" w:type="dxa"/>
            <w:vAlign w:val="center"/>
          </w:tcPr>
          <w:p w14:paraId="01FE0F98" w14:textId="602776AF" w:rsidR="00FD06DA" w:rsidRPr="00002319" w:rsidRDefault="00002319" w:rsidP="002E70F4">
            <w:pPr>
              <w:kinsoku w:val="0"/>
              <w:overflowPunct w:val="0"/>
              <w:autoSpaceDE w:val="0"/>
              <w:autoSpaceDN w:val="0"/>
              <w:adjustRightInd w:val="0"/>
              <w:rPr>
                <w:rFonts w:ascii="Arial" w:hAnsi="Arial" w:cs="Arial"/>
                <w:color w:val="231F20"/>
                <w:spacing w:val="-4"/>
                <w:kern w:val="0"/>
              </w:rPr>
            </w:pPr>
            <w:r w:rsidRPr="00002319">
              <w:rPr>
                <w:rFonts w:ascii="Arial" w:hAnsi="Arial" w:cs="Arial"/>
                <w:noProof/>
                <w:color w:val="231F20"/>
                <w:spacing w:val="-4"/>
                <w:kern w:val="0"/>
              </w:rPr>
              <w:drawing>
                <wp:anchor distT="0" distB="0" distL="114300" distR="114300" simplePos="0" relativeHeight="251675648" behindDoc="0" locked="0" layoutInCell="1" allowOverlap="1" wp14:anchorId="0D1D5320" wp14:editId="5F00BBE0">
                  <wp:simplePos x="0" y="0"/>
                  <wp:positionH relativeFrom="column">
                    <wp:posOffset>141605</wp:posOffset>
                  </wp:positionH>
                  <wp:positionV relativeFrom="paragraph">
                    <wp:posOffset>74930</wp:posOffset>
                  </wp:positionV>
                  <wp:extent cx="268605" cy="147955"/>
                  <wp:effectExtent l="0" t="0" r="0" b="4445"/>
                  <wp:wrapNone/>
                  <wp:docPr id="4794448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605" cy="147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0AA8F065" w14:textId="30434474" w:rsidR="00FD06DA" w:rsidRPr="002E70F4" w:rsidRDefault="00FD06DA" w:rsidP="002E70F4">
            <w:pPr>
              <w:rPr>
                <w:sz w:val="18"/>
                <w:szCs w:val="18"/>
              </w:rPr>
            </w:pPr>
            <w:r w:rsidRPr="002E70F4">
              <w:rPr>
                <w:sz w:val="18"/>
                <w:szCs w:val="18"/>
              </w:rPr>
              <w:t xml:space="preserve">Serijski broj </w:t>
            </w:r>
          </w:p>
        </w:tc>
      </w:tr>
      <w:tr w:rsidR="00FD06DA" w:rsidRPr="00002319" w14:paraId="265712BB" w14:textId="77777777" w:rsidTr="00EC06FE">
        <w:trPr>
          <w:trHeight w:val="459"/>
        </w:trPr>
        <w:tc>
          <w:tcPr>
            <w:tcW w:w="1271" w:type="dxa"/>
            <w:vAlign w:val="center"/>
          </w:tcPr>
          <w:p w14:paraId="4047C6CE" w14:textId="7F72FC77" w:rsidR="00FD06DA" w:rsidRPr="00002319" w:rsidRDefault="00002319" w:rsidP="002E70F4">
            <w:pPr>
              <w:kinsoku w:val="0"/>
              <w:overflowPunct w:val="0"/>
              <w:autoSpaceDE w:val="0"/>
              <w:autoSpaceDN w:val="0"/>
              <w:adjustRightInd w:val="0"/>
              <w:rPr>
                <w:rFonts w:ascii="Arial" w:hAnsi="Arial" w:cs="Arial"/>
                <w:color w:val="231F20"/>
                <w:spacing w:val="-4"/>
                <w:kern w:val="0"/>
              </w:rPr>
            </w:pPr>
            <w:r w:rsidRPr="00002319">
              <w:rPr>
                <w:noProof/>
              </w:rPr>
              <w:drawing>
                <wp:anchor distT="0" distB="0" distL="114300" distR="114300" simplePos="0" relativeHeight="251676672" behindDoc="0" locked="0" layoutInCell="1" allowOverlap="1" wp14:anchorId="5E455019" wp14:editId="721631F9">
                  <wp:simplePos x="0" y="0"/>
                  <wp:positionH relativeFrom="column">
                    <wp:posOffset>77470</wp:posOffset>
                  </wp:positionH>
                  <wp:positionV relativeFrom="paragraph">
                    <wp:posOffset>5715</wp:posOffset>
                  </wp:positionV>
                  <wp:extent cx="404495" cy="238125"/>
                  <wp:effectExtent l="0" t="0" r="0" b="9525"/>
                  <wp:wrapNone/>
                  <wp:docPr id="13953477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49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75747C27" w14:textId="77777777" w:rsidR="00FD06DA" w:rsidRPr="002E70F4" w:rsidRDefault="00FD06DA" w:rsidP="002E70F4">
            <w:pPr>
              <w:rPr>
                <w:b/>
                <w:bCs/>
                <w:sz w:val="16"/>
                <w:szCs w:val="16"/>
              </w:rPr>
            </w:pPr>
            <w:r w:rsidRPr="002E70F4">
              <w:rPr>
                <w:b/>
                <w:bCs/>
                <w:sz w:val="16"/>
                <w:szCs w:val="16"/>
              </w:rPr>
              <w:t>IP Klasa</w:t>
            </w:r>
          </w:p>
          <w:p w14:paraId="1CA2A315" w14:textId="7964B8F1" w:rsidR="00FD06DA" w:rsidRPr="002E70F4" w:rsidRDefault="00FD06DA" w:rsidP="002E70F4">
            <w:pPr>
              <w:rPr>
                <w:sz w:val="18"/>
                <w:szCs w:val="18"/>
              </w:rPr>
            </w:pPr>
            <w:r w:rsidRPr="002E70F4">
              <w:rPr>
                <w:sz w:val="16"/>
                <w:szCs w:val="16"/>
              </w:rPr>
              <w:t>Uređaj zaštićen od čvrstih stranih predmeta ≥ 1 mm prečnika i većih, a protiv kapi vode kada je kućište je pod uglom do 15°</w:t>
            </w:r>
          </w:p>
        </w:tc>
      </w:tr>
      <w:tr w:rsidR="00B21B8C" w:rsidRPr="00002319" w14:paraId="7F329280" w14:textId="77777777" w:rsidTr="00EC06FE">
        <w:trPr>
          <w:trHeight w:val="422"/>
        </w:trPr>
        <w:tc>
          <w:tcPr>
            <w:tcW w:w="1271" w:type="dxa"/>
            <w:vAlign w:val="center"/>
          </w:tcPr>
          <w:p w14:paraId="0B899D11" w14:textId="66DC942A" w:rsidR="00B21B8C" w:rsidRPr="00002319" w:rsidRDefault="00EC06FE" w:rsidP="002E70F4">
            <w:pPr>
              <w:kinsoku w:val="0"/>
              <w:overflowPunct w:val="0"/>
              <w:autoSpaceDE w:val="0"/>
              <w:autoSpaceDN w:val="0"/>
              <w:adjustRightInd w:val="0"/>
              <w:rPr>
                <w:noProof/>
              </w:rPr>
            </w:pPr>
            <w:r w:rsidRPr="00002319">
              <w:rPr>
                <w:noProof/>
              </w:rPr>
              <w:lastRenderedPageBreak/>
              <w:drawing>
                <wp:anchor distT="0" distB="0" distL="114300" distR="114300" simplePos="0" relativeHeight="251678720" behindDoc="0" locked="0" layoutInCell="1" allowOverlap="1" wp14:anchorId="07DA6120" wp14:editId="724C484E">
                  <wp:simplePos x="0" y="0"/>
                  <wp:positionH relativeFrom="column">
                    <wp:posOffset>751840</wp:posOffset>
                  </wp:positionH>
                  <wp:positionV relativeFrom="paragraph">
                    <wp:posOffset>-11430</wp:posOffset>
                  </wp:positionV>
                  <wp:extent cx="323215" cy="188595"/>
                  <wp:effectExtent l="0" t="0" r="635" b="1905"/>
                  <wp:wrapNone/>
                  <wp:docPr id="47049549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215" cy="188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2319">
              <w:rPr>
                <w:noProof/>
              </w:rPr>
              <w:drawing>
                <wp:anchor distT="0" distB="0" distL="114300" distR="114300" simplePos="0" relativeHeight="251677696" behindDoc="0" locked="0" layoutInCell="1" allowOverlap="1" wp14:anchorId="4E8DF75B" wp14:editId="36C883F2">
                  <wp:simplePos x="0" y="0"/>
                  <wp:positionH relativeFrom="column">
                    <wp:posOffset>26670</wp:posOffset>
                  </wp:positionH>
                  <wp:positionV relativeFrom="paragraph">
                    <wp:posOffset>-26035</wp:posOffset>
                  </wp:positionV>
                  <wp:extent cx="379730" cy="203200"/>
                  <wp:effectExtent l="0" t="0" r="1270" b="6350"/>
                  <wp:wrapNone/>
                  <wp:docPr id="16503818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973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395B50AB" w14:textId="0FCA54E4" w:rsidR="00B21B8C" w:rsidRPr="002E70F4" w:rsidRDefault="00EC06FE" w:rsidP="002E70F4">
            <w:pPr>
              <w:rPr>
                <w:sz w:val="18"/>
                <w:szCs w:val="18"/>
              </w:rPr>
            </w:pPr>
            <w:r>
              <w:rPr>
                <w:sz w:val="18"/>
                <w:szCs w:val="18"/>
              </w:rPr>
              <w:t xml:space="preserve">Dozovoljena temperatura: Čuvanja/Transporta – Radna temperatura </w:t>
            </w:r>
          </w:p>
        </w:tc>
      </w:tr>
      <w:tr w:rsidR="00B21B8C" w:rsidRPr="00002319" w14:paraId="5A250AC2" w14:textId="77777777" w:rsidTr="00EC06FE">
        <w:trPr>
          <w:trHeight w:val="306"/>
        </w:trPr>
        <w:tc>
          <w:tcPr>
            <w:tcW w:w="1271" w:type="dxa"/>
            <w:vAlign w:val="center"/>
          </w:tcPr>
          <w:p w14:paraId="741A8787" w14:textId="734A46D2" w:rsidR="00B21B8C" w:rsidRPr="00002319" w:rsidRDefault="00B21B8C" w:rsidP="002E70F4">
            <w:pPr>
              <w:kinsoku w:val="0"/>
              <w:overflowPunct w:val="0"/>
              <w:autoSpaceDE w:val="0"/>
              <w:autoSpaceDN w:val="0"/>
              <w:adjustRightInd w:val="0"/>
              <w:rPr>
                <w:noProof/>
              </w:rPr>
            </w:pPr>
            <w:r w:rsidRPr="00002319">
              <w:rPr>
                <w:noProof/>
              </w:rPr>
              <w:drawing>
                <wp:anchor distT="0" distB="0" distL="114300" distR="114300" simplePos="0" relativeHeight="251679744" behindDoc="0" locked="0" layoutInCell="1" allowOverlap="1" wp14:anchorId="11ECDE2D" wp14:editId="1DC3F66B">
                  <wp:simplePos x="0" y="0"/>
                  <wp:positionH relativeFrom="column">
                    <wp:posOffset>144145</wp:posOffset>
                  </wp:positionH>
                  <wp:positionV relativeFrom="paragraph">
                    <wp:posOffset>-6350</wp:posOffset>
                  </wp:positionV>
                  <wp:extent cx="339090" cy="202565"/>
                  <wp:effectExtent l="0" t="0" r="3810" b="6985"/>
                  <wp:wrapNone/>
                  <wp:docPr id="74271657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9090" cy="202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0AF761E3" w14:textId="6172EF7E" w:rsidR="00B21B8C" w:rsidRPr="002E70F4" w:rsidRDefault="00B21B8C" w:rsidP="002E70F4">
            <w:pPr>
              <w:rPr>
                <w:b/>
                <w:bCs/>
                <w:sz w:val="18"/>
                <w:szCs w:val="18"/>
              </w:rPr>
            </w:pPr>
            <w:r w:rsidRPr="002E70F4">
              <w:rPr>
                <w:b/>
                <w:bCs/>
                <w:sz w:val="18"/>
                <w:szCs w:val="18"/>
              </w:rPr>
              <w:t>CE Oznaka</w:t>
            </w:r>
          </w:p>
          <w:p w14:paraId="38CE371C" w14:textId="4FA99D14" w:rsidR="00B21B8C" w:rsidRPr="002E70F4" w:rsidRDefault="00B21B8C" w:rsidP="002E70F4">
            <w:pPr>
              <w:rPr>
                <w:sz w:val="18"/>
                <w:szCs w:val="18"/>
              </w:rPr>
            </w:pPr>
            <w:r w:rsidRPr="002E70F4">
              <w:rPr>
                <w:sz w:val="18"/>
                <w:szCs w:val="18"/>
              </w:rPr>
              <w:t>Ovaj proizvod zadovoljava zahtjeve primjenjivih evropskih i nacionalnih direktiva.</w:t>
            </w:r>
          </w:p>
        </w:tc>
      </w:tr>
      <w:tr w:rsidR="00B21B8C" w:rsidRPr="00002319" w14:paraId="60B00C48" w14:textId="77777777" w:rsidTr="00EC06FE">
        <w:trPr>
          <w:trHeight w:val="426"/>
        </w:trPr>
        <w:tc>
          <w:tcPr>
            <w:tcW w:w="1271" w:type="dxa"/>
            <w:vAlign w:val="center"/>
          </w:tcPr>
          <w:p w14:paraId="5A96B9CD" w14:textId="6BA04B05" w:rsidR="00B21B8C" w:rsidRPr="00002319" w:rsidRDefault="00B21B8C" w:rsidP="002E70F4">
            <w:pPr>
              <w:kinsoku w:val="0"/>
              <w:overflowPunct w:val="0"/>
              <w:autoSpaceDE w:val="0"/>
              <w:autoSpaceDN w:val="0"/>
              <w:adjustRightInd w:val="0"/>
              <w:rPr>
                <w:noProof/>
              </w:rPr>
            </w:pPr>
            <w:r w:rsidRPr="00002319">
              <w:rPr>
                <w:noProof/>
              </w:rPr>
              <w:drawing>
                <wp:anchor distT="0" distB="0" distL="114300" distR="114300" simplePos="0" relativeHeight="251680768" behindDoc="0" locked="0" layoutInCell="1" allowOverlap="1" wp14:anchorId="481B4B3B" wp14:editId="0B25677B">
                  <wp:simplePos x="0" y="0"/>
                  <wp:positionH relativeFrom="column">
                    <wp:posOffset>157480</wp:posOffset>
                  </wp:positionH>
                  <wp:positionV relativeFrom="paragraph">
                    <wp:posOffset>32385</wp:posOffset>
                  </wp:positionV>
                  <wp:extent cx="311785" cy="222250"/>
                  <wp:effectExtent l="0" t="0" r="0" b="6350"/>
                  <wp:wrapNone/>
                  <wp:docPr id="146136832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785" cy="222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6362CF1A" w14:textId="3188280D" w:rsidR="00B21B8C" w:rsidRPr="002E70F4" w:rsidRDefault="00B21B8C" w:rsidP="002E70F4">
            <w:pPr>
              <w:rPr>
                <w:sz w:val="18"/>
                <w:szCs w:val="18"/>
              </w:rPr>
            </w:pPr>
            <w:r w:rsidRPr="002E70F4">
              <w:rPr>
                <w:sz w:val="18"/>
                <w:szCs w:val="18"/>
              </w:rPr>
              <w:t>Medicinsko sredstvo</w:t>
            </w:r>
          </w:p>
        </w:tc>
      </w:tr>
      <w:tr w:rsidR="00B21B8C" w:rsidRPr="00002319" w14:paraId="36324305" w14:textId="77777777" w:rsidTr="00EC06FE">
        <w:trPr>
          <w:trHeight w:val="276"/>
        </w:trPr>
        <w:tc>
          <w:tcPr>
            <w:tcW w:w="1271" w:type="dxa"/>
            <w:vAlign w:val="center"/>
          </w:tcPr>
          <w:p w14:paraId="0E21F740" w14:textId="6298FABB" w:rsidR="00B21B8C" w:rsidRPr="00002319" w:rsidRDefault="00B21B8C" w:rsidP="002E70F4">
            <w:pPr>
              <w:kinsoku w:val="0"/>
              <w:overflowPunct w:val="0"/>
              <w:autoSpaceDE w:val="0"/>
              <w:autoSpaceDN w:val="0"/>
              <w:adjustRightInd w:val="0"/>
              <w:rPr>
                <w:noProof/>
              </w:rPr>
            </w:pPr>
            <w:r w:rsidRPr="00002319">
              <w:rPr>
                <w:noProof/>
              </w:rPr>
              <w:drawing>
                <wp:anchor distT="0" distB="0" distL="114300" distR="114300" simplePos="0" relativeHeight="251681792" behindDoc="0" locked="0" layoutInCell="1" allowOverlap="1" wp14:anchorId="6EE748C2" wp14:editId="199A29B3">
                  <wp:simplePos x="0" y="0"/>
                  <wp:positionH relativeFrom="column">
                    <wp:posOffset>188595</wp:posOffset>
                  </wp:positionH>
                  <wp:positionV relativeFrom="paragraph">
                    <wp:posOffset>13335</wp:posOffset>
                  </wp:positionV>
                  <wp:extent cx="234315" cy="127635"/>
                  <wp:effectExtent l="0" t="0" r="0" b="5715"/>
                  <wp:wrapNone/>
                  <wp:docPr id="160888016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4315" cy="127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85" w:type="dxa"/>
            <w:vAlign w:val="center"/>
          </w:tcPr>
          <w:p w14:paraId="48170547" w14:textId="7DB8A30F" w:rsidR="00B21B8C" w:rsidRPr="002E70F4" w:rsidRDefault="00B21B8C" w:rsidP="002E70F4">
            <w:pPr>
              <w:rPr>
                <w:sz w:val="18"/>
                <w:szCs w:val="18"/>
              </w:rPr>
            </w:pPr>
            <w:r w:rsidRPr="002E70F4">
              <w:rPr>
                <w:sz w:val="18"/>
                <w:szCs w:val="18"/>
              </w:rPr>
              <w:t>Izuzetno mali dizajn koji je posebno pogodan za praktičnu upotrebu</w:t>
            </w:r>
          </w:p>
        </w:tc>
      </w:tr>
    </w:tbl>
    <w:p w14:paraId="59674F2D" w14:textId="41974410" w:rsidR="00CB5BED" w:rsidRDefault="00CB5BED" w:rsidP="002E70F4">
      <w:pPr>
        <w:spacing w:line="240" w:lineRule="auto"/>
        <w:rPr>
          <w:sz w:val="26"/>
          <w:szCs w:val="26"/>
        </w:rPr>
      </w:pPr>
    </w:p>
    <w:p w14:paraId="22E23D62" w14:textId="0FDB3067" w:rsidR="00B21B8C" w:rsidRPr="00EC06FE" w:rsidRDefault="00B21B8C" w:rsidP="002E70F4">
      <w:pPr>
        <w:pStyle w:val="ListParagraph"/>
        <w:numPr>
          <w:ilvl w:val="0"/>
          <w:numId w:val="2"/>
        </w:numPr>
        <w:spacing w:line="240" w:lineRule="auto"/>
        <w:rPr>
          <w:b/>
          <w:bCs/>
          <w:sz w:val="18"/>
          <w:szCs w:val="18"/>
        </w:rPr>
      </w:pPr>
      <w:r w:rsidRPr="00EC06FE">
        <w:rPr>
          <w:b/>
          <w:bCs/>
          <w:sz w:val="18"/>
          <w:szCs w:val="18"/>
        </w:rPr>
        <w:t xml:space="preserve">Pravilna upotreba </w:t>
      </w:r>
    </w:p>
    <w:p w14:paraId="08F3506C" w14:textId="77777777" w:rsidR="00EC06FE" w:rsidRDefault="00B21B8C" w:rsidP="00EC06FE">
      <w:pPr>
        <w:spacing w:after="0" w:line="240" w:lineRule="auto"/>
        <w:ind w:firstLine="360"/>
        <w:rPr>
          <w:b/>
          <w:bCs/>
          <w:sz w:val="18"/>
          <w:szCs w:val="18"/>
        </w:rPr>
      </w:pPr>
      <w:r w:rsidRPr="00EC06FE">
        <w:rPr>
          <w:b/>
          <w:bCs/>
          <w:sz w:val="18"/>
          <w:szCs w:val="18"/>
        </w:rPr>
        <w:t xml:space="preserve">Namjena </w:t>
      </w:r>
    </w:p>
    <w:p w14:paraId="485A1881" w14:textId="77777777" w:rsidR="00EC06FE" w:rsidRDefault="00B21B8C" w:rsidP="00EC06FE">
      <w:pPr>
        <w:spacing w:after="0" w:line="240" w:lineRule="auto"/>
        <w:rPr>
          <w:b/>
          <w:bCs/>
          <w:sz w:val="18"/>
          <w:szCs w:val="18"/>
        </w:rPr>
      </w:pPr>
      <w:r w:rsidRPr="00EC06FE">
        <w:rPr>
          <w:sz w:val="18"/>
          <w:szCs w:val="18"/>
        </w:rPr>
        <w:t>Beurer BR 10 namijenjen je za ublažavanje svraba i otoka uzrokovanih</w:t>
      </w:r>
      <w:r w:rsidR="00EC06FE">
        <w:rPr>
          <w:b/>
          <w:bCs/>
          <w:sz w:val="18"/>
          <w:szCs w:val="18"/>
        </w:rPr>
        <w:t xml:space="preserve"> </w:t>
      </w:r>
      <w:r w:rsidRPr="00EC06FE">
        <w:rPr>
          <w:sz w:val="18"/>
          <w:szCs w:val="18"/>
        </w:rPr>
        <w:t xml:space="preserve">ugrizima ili ubodima insekata, primjenom topline (lokalna hipertermija). </w:t>
      </w:r>
      <w:r w:rsidRPr="00EC06FE">
        <w:rPr>
          <w:b/>
          <w:bCs/>
          <w:sz w:val="18"/>
          <w:szCs w:val="18"/>
        </w:rPr>
        <w:t>Target grupa</w:t>
      </w:r>
    </w:p>
    <w:p w14:paraId="284E90C4" w14:textId="04338AA2" w:rsidR="00B21B8C" w:rsidRPr="00EC06FE" w:rsidRDefault="00B21B8C" w:rsidP="00EC06FE">
      <w:pPr>
        <w:spacing w:after="0" w:line="240" w:lineRule="auto"/>
        <w:rPr>
          <w:b/>
          <w:bCs/>
          <w:sz w:val="18"/>
          <w:szCs w:val="18"/>
        </w:rPr>
      </w:pPr>
      <w:r w:rsidRPr="00EC06FE">
        <w:rPr>
          <w:sz w:val="18"/>
          <w:szCs w:val="18"/>
        </w:rPr>
        <w:t>Beurer BR 10 namijenjen je za upotrebu u kućnom okruženju,</w:t>
      </w:r>
      <w:r w:rsidR="006A6FAA" w:rsidRPr="00EC06FE">
        <w:rPr>
          <w:sz w:val="18"/>
          <w:szCs w:val="18"/>
        </w:rPr>
        <w:t xml:space="preserve"> </w:t>
      </w:r>
      <w:r w:rsidRPr="00EC06FE">
        <w:rPr>
          <w:sz w:val="18"/>
          <w:szCs w:val="18"/>
        </w:rPr>
        <w:t xml:space="preserve">ne u profesionalnim zdravstvenim ustanovama. </w:t>
      </w:r>
      <w:r w:rsidR="006A6FAA" w:rsidRPr="00EC06FE">
        <w:rPr>
          <w:sz w:val="18"/>
          <w:szCs w:val="18"/>
        </w:rPr>
        <w:t>Beurer BR 10</w:t>
      </w:r>
      <w:r w:rsidRPr="00EC06FE">
        <w:rPr>
          <w:sz w:val="18"/>
          <w:szCs w:val="18"/>
        </w:rPr>
        <w:t xml:space="preserve"> može koristiti</w:t>
      </w:r>
      <w:r w:rsidR="006A6FAA" w:rsidRPr="00EC06FE">
        <w:rPr>
          <w:sz w:val="18"/>
          <w:szCs w:val="18"/>
        </w:rPr>
        <w:t xml:space="preserve"> </w:t>
      </w:r>
      <w:r w:rsidRPr="00EC06FE">
        <w:rPr>
          <w:sz w:val="18"/>
          <w:szCs w:val="18"/>
        </w:rPr>
        <w:t xml:space="preserve">svako </w:t>
      </w:r>
      <w:r w:rsidR="006A6FAA" w:rsidRPr="00EC06FE">
        <w:rPr>
          <w:sz w:val="18"/>
          <w:szCs w:val="18"/>
        </w:rPr>
        <w:t xml:space="preserve">ko je </w:t>
      </w:r>
      <w:r w:rsidRPr="00EC06FE">
        <w:rPr>
          <w:sz w:val="18"/>
          <w:szCs w:val="18"/>
        </w:rPr>
        <w:t>starij</w:t>
      </w:r>
      <w:r w:rsidR="006A6FAA" w:rsidRPr="00EC06FE">
        <w:rPr>
          <w:sz w:val="18"/>
          <w:szCs w:val="18"/>
        </w:rPr>
        <w:t>i</w:t>
      </w:r>
      <w:r w:rsidRPr="00EC06FE">
        <w:rPr>
          <w:sz w:val="18"/>
          <w:szCs w:val="18"/>
        </w:rPr>
        <w:t xml:space="preserve"> od 3 godine pod nadzorom; može se koristiti za samoliječenje</w:t>
      </w:r>
      <w:r w:rsidR="006A6FAA" w:rsidRPr="00EC06FE">
        <w:rPr>
          <w:sz w:val="18"/>
          <w:szCs w:val="18"/>
        </w:rPr>
        <w:t xml:space="preserve"> </w:t>
      </w:r>
      <w:r w:rsidRPr="00EC06FE">
        <w:rPr>
          <w:sz w:val="18"/>
          <w:szCs w:val="18"/>
        </w:rPr>
        <w:t>od strane svih starijih od 12 godina.</w:t>
      </w:r>
      <w:r w:rsidR="006A6FAA" w:rsidRPr="00EC06FE">
        <w:rPr>
          <w:sz w:val="18"/>
          <w:szCs w:val="18"/>
        </w:rPr>
        <w:t xml:space="preserve"> </w:t>
      </w:r>
    </w:p>
    <w:p w14:paraId="24B43D29" w14:textId="1831198C" w:rsidR="00111EC9" w:rsidRPr="00EC06FE" w:rsidRDefault="00111EC9" w:rsidP="002E70F4">
      <w:pPr>
        <w:spacing w:after="0" w:line="240" w:lineRule="auto"/>
        <w:rPr>
          <w:b/>
          <w:bCs/>
          <w:sz w:val="18"/>
          <w:szCs w:val="18"/>
        </w:rPr>
      </w:pPr>
      <w:r w:rsidRPr="00EC06FE">
        <w:rPr>
          <w:sz w:val="18"/>
          <w:szCs w:val="18"/>
        </w:rPr>
        <w:t xml:space="preserve">       </w:t>
      </w:r>
      <w:r w:rsidRPr="00EC06FE">
        <w:rPr>
          <w:b/>
          <w:bCs/>
          <w:sz w:val="18"/>
          <w:szCs w:val="18"/>
        </w:rPr>
        <w:t>Kliničke prednosti</w:t>
      </w:r>
    </w:p>
    <w:p w14:paraId="0F4762CB" w14:textId="3432F750" w:rsidR="006A6FAA" w:rsidRPr="00EC06FE" w:rsidRDefault="00111EC9" w:rsidP="002E70F4">
      <w:pPr>
        <w:spacing w:after="0" w:line="240" w:lineRule="auto"/>
        <w:rPr>
          <w:sz w:val="18"/>
          <w:szCs w:val="18"/>
        </w:rPr>
      </w:pPr>
      <w:r w:rsidRPr="00EC06FE">
        <w:rPr>
          <w:sz w:val="18"/>
          <w:szCs w:val="18"/>
        </w:rPr>
        <w:t>Liječenje i ublažavanje svraba i otoka uzrokovanih ubodom ili ubodom insekata.</w:t>
      </w:r>
    </w:p>
    <w:p w14:paraId="78D73000" w14:textId="7D70F86C" w:rsidR="00111EC9" w:rsidRPr="00EC06FE" w:rsidRDefault="00EC06FE" w:rsidP="002E70F4">
      <w:pPr>
        <w:spacing w:after="0" w:line="240" w:lineRule="auto"/>
        <w:rPr>
          <w:b/>
          <w:bCs/>
          <w:sz w:val="18"/>
          <w:szCs w:val="18"/>
        </w:rPr>
      </w:pPr>
      <w:r>
        <w:rPr>
          <w:sz w:val="18"/>
          <w:szCs w:val="18"/>
        </w:rPr>
        <w:t xml:space="preserve">      </w:t>
      </w:r>
      <w:r w:rsidR="00111EC9" w:rsidRPr="00EC06FE">
        <w:rPr>
          <w:b/>
          <w:bCs/>
          <w:sz w:val="18"/>
          <w:szCs w:val="18"/>
        </w:rPr>
        <w:t xml:space="preserve"> Indikacije </w:t>
      </w:r>
    </w:p>
    <w:p w14:paraId="1BFC37A5" w14:textId="526F0356" w:rsidR="00111EC9" w:rsidRPr="00EC06FE" w:rsidRDefault="00111EC9" w:rsidP="002E70F4">
      <w:pPr>
        <w:spacing w:after="0" w:line="240" w:lineRule="auto"/>
        <w:rPr>
          <w:sz w:val="18"/>
          <w:szCs w:val="18"/>
        </w:rPr>
      </w:pPr>
      <w:r w:rsidRPr="00EC06FE">
        <w:rPr>
          <w:sz w:val="18"/>
          <w:szCs w:val="18"/>
        </w:rPr>
        <w:t xml:space="preserve">Liječenje pomoću Beurer BR 10 uređaja namijenjeno je </w:t>
      </w:r>
      <w:r w:rsidR="00EC06FE">
        <w:rPr>
          <w:sz w:val="18"/>
          <w:szCs w:val="18"/>
        </w:rPr>
        <w:t>kod</w:t>
      </w:r>
      <w:r w:rsidRPr="00EC06FE">
        <w:rPr>
          <w:sz w:val="18"/>
          <w:szCs w:val="18"/>
        </w:rPr>
        <w:t xml:space="preserve">: </w:t>
      </w:r>
    </w:p>
    <w:p w14:paraId="2E64F0DA" w14:textId="3BA1C314" w:rsidR="00111EC9" w:rsidRPr="00EC06FE" w:rsidRDefault="00111EC9" w:rsidP="002E70F4">
      <w:pPr>
        <w:pStyle w:val="ListParagraph"/>
        <w:numPr>
          <w:ilvl w:val="0"/>
          <w:numId w:val="3"/>
        </w:numPr>
        <w:spacing w:after="0" w:line="240" w:lineRule="auto"/>
        <w:rPr>
          <w:sz w:val="18"/>
          <w:szCs w:val="18"/>
        </w:rPr>
      </w:pPr>
      <w:r w:rsidRPr="00EC06FE">
        <w:rPr>
          <w:sz w:val="18"/>
          <w:szCs w:val="18"/>
        </w:rPr>
        <w:t xml:space="preserve">Svraba </w:t>
      </w:r>
    </w:p>
    <w:p w14:paraId="58EBA433" w14:textId="46033D2F" w:rsidR="00111EC9" w:rsidRPr="00EC06FE" w:rsidRDefault="00111EC9" w:rsidP="002E70F4">
      <w:pPr>
        <w:pStyle w:val="ListParagraph"/>
        <w:numPr>
          <w:ilvl w:val="0"/>
          <w:numId w:val="3"/>
        </w:numPr>
        <w:spacing w:after="0" w:line="240" w:lineRule="auto"/>
        <w:rPr>
          <w:sz w:val="18"/>
          <w:szCs w:val="18"/>
        </w:rPr>
      </w:pPr>
      <w:r w:rsidRPr="00EC06FE">
        <w:rPr>
          <w:sz w:val="18"/>
          <w:szCs w:val="18"/>
        </w:rPr>
        <w:t>Otoka</w:t>
      </w:r>
      <w:r w:rsidR="00EC06FE">
        <w:rPr>
          <w:sz w:val="18"/>
          <w:szCs w:val="18"/>
        </w:rPr>
        <w:t>, u</w:t>
      </w:r>
      <w:r w:rsidRPr="00EC06FE">
        <w:rPr>
          <w:sz w:val="18"/>
          <w:szCs w:val="18"/>
        </w:rPr>
        <w:t>zrokovanih ugrizima ili ubodima insekata.</w:t>
      </w:r>
    </w:p>
    <w:p w14:paraId="3F572198" w14:textId="0CB09106" w:rsidR="00111EC9" w:rsidRPr="00EC06FE" w:rsidRDefault="00111EC9" w:rsidP="002E70F4">
      <w:pPr>
        <w:spacing w:after="0" w:line="240" w:lineRule="auto"/>
        <w:rPr>
          <w:sz w:val="18"/>
          <w:szCs w:val="18"/>
        </w:rPr>
      </w:pPr>
    </w:p>
    <w:p w14:paraId="6CB84D9F" w14:textId="104D9FC8" w:rsidR="00111EC9" w:rsidRPr="00EC06FE" w:rsidRDefault="00BD7B3D" w:rsidP="002E70F4">
      <w:pPr>
        <w:pStyle w:val="ListParagraph"/>
        <w:numPr>
          <w:ilvl w:val="0"/>
          <w:numId w:val="2"/>
        </w:numPr>
        <w:spacing w:after="0" w:line="240" w:lineRule="auto"/>
        <w:rPr>
          <w:b/>
          <w:bCs/>
          <w:sz w:val="18"/>
          <w:szCs w:val="18"/>
        </w:rPr>
      </w:pPr>
      <w:r w:rsidRPr="00EC06FE">
        <w:rPr>
          <w:noProof/>
          <w:sz w:val="18"/>
          <w:szCs w:val="18"/>
        </w:rPr>
        <w:drawing>
          <wp:anchor distT="0" distB="0" distL="114300" distR="114300" simplePos="0" relativeHeight="251682816" behindDoc="0" locked="0" layoutInCell="1" allowOverlap="1" wp14:anchorId="15AC808F" wp14:editId="6048E309">
            <wp:simplePos x="0" y="0"/>
            <wp:positionH relativeFrom="margin">
              <wp:posOffset>153258</wp:posOffset>
            </wp:positionH>
            <wp:positionV relativeFrom="paragraph">
              <wp:posOffset>135544</wp:posOffset>
            </wp:positionV>
            <wp:extent cx="247576" cy="183581"/>
            <wp:effectExtent l="0" t="0" r="635" b="6985"/>
            <wp:wrapNone/>
            <wp:docPr id="1208435768" name="Picture 120843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76" cy="1835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EC9" w:rsidRPr="00EC06FE">
        <w:rPr>
          <w:b/>
          <w:bCs/>
          <w:sz w:val="18"/>
          <w:szCs w:val="18"/>
        </w:rPr>
        <w:t xml:space="preserve">Upozorenja i sigurnosne napomene </w:t>
      </w:r>
    </w:p>
    <w:p w14:paraId="62A964E3" w14:textId="5FF33538" w:rsidR="00111EC9" w:rsidRPr="00BD7B3D" w:rsidRDefault="00BD7B3D" w:rsidP="00BD7B3D">
      <w:pPr>
        <w:spacing w:after="0" w:line="240" w:lineRule="auto"/>
        <w:rPr>
          <w:sz w:val="18"/>
          <w:szCs w:val="18"/>
        </w:rPr>
      </w:pPr>
      <w:r>
        <w:rPr>
          <w:sz w:val="18"/>
          <w:szCs w:val="18"/>
        </w:rPr>
        <w:t xml:space="preserve">                  </w:t>
      </w:r>
      <w:r w:rsidR="00111EC9" w:rsidRPr="00EC06FE">
        <w:rPr>
          <w:b/>
          <w:bCs/>
          <w:sz w:val="18"/>
          <w:szCs w:val="18"/>
        </w:rPr>
        <w:t xml:space="preserve">Kontraindikacije </w:t>
      </w:r>
    </w:p>
    <w:p w14:paraId="17B67EDA" w14:textId="14F60A20" w:rsidR="00111EC9" w:rsidRPr="00EC06FE" w:rsidRDefault="00111EC9" w:rsidP="002E70F4">
      <w:pPr>
        <w:pStyle w:val="ListParagraph"/>
        <w:numPr>
          <w:ilvl w:val="0"/>
          <w:numId w:val="4"/>
        </w:numPr>
        <w:spacing w:after="0" w:line="240" w:lineRule="auto"/>
        <w:rPr>
          <w:sz w:val="18"/>
          <w:szCs w:val="18"/>
        </w:rPr>
      </w:pPr>
      <w:r w:rsidRPr="00EC06FE">
        <w:rPr>
          <w:sz w:val="18"/>
          <w:szCs w:val="18"/>
        </w:rPr>
        <w:t xml:space="preserve">Nemojte koristiti uređaj ako patite od dijabetesa. Osetljivost na bol može, u određenim okolnostima, biti smanjena i dijabetičari mogu opržiti sami sebe. </w:t>
      </w:r>
    </w:p>
    <w:p w14:paraId="08729856" w14:textId="77777777" w:rsidR="00111EC9" w:rsidRPr="00EC06FE" w:rsidRDefault="00111EC9" w:rsidP="002E70F4">
      <w:pPr>
        <w:pStyle w:val="ListParagraph"/>
        <w:numPr>
          <w:ilvl w:val="0"/>
          <w:numId w:val="4"/>
        </w:numPr>
        <w:spacing w:after="0" w:line="240" w:lineRule="auto"/>
        <w:rPr>
          <w:sz w:val="18"/>
          <w:szCs w:val="18"/>
        </w:rPr>
      </w:pPr>
      <w:r w:rsidRPr="00EC06FE">
        <w:rPr>
          <w:sz w:val="18"/>
          <w:szCs w:val="18"/>
        </w:rPr>
        <w:t>Nemojte koristiti uređaj na osobama sa invaliditetom, djeci mlađoj od 3 godine</w:t>
      </w:r>
    </w:p>
    <w:p w14:paraId="2F4AD683" w14:textId="77777777" w:rsidR="00111EC9" w:rsidRPr="00EC06FE" w:rsidRDefault="00111EC9" w:rsidP="002E70F4">
      <w:pPr>
        <w:pStyle w:val="ListParagraph"/>
        <w:spacing w:after="0" w:line="240" w:lineRule="auto"/>
        <w:rPr>
          <w:sz w:val="18"/>
          <w:szCs w:val="18"/>
        </w:rPr>
      </w:pPr>
      <w:r w:rsidRPr="00EC06FE">
        <w:rPr>
          <w:sz w:val="18"/>
          <w:szCs w:val="18"/>
        </w:rPr>
        <w:t>starije osobe ili osobe sa smanjenom osjetljivošću na toplinu. Ovo uključuje osobe sa</w:t>
      </w:r>
    </w:p>
    <w:p w14:paraId="3DEF2645" w14:textId="6F5DCAB1" w:rsidR="00111EC9" w:rsidRPr="00EC06FE" w:rsidRDefault="00111EC9" w:rsidP="002E70F4">
      <w:pPr>
        <w:pStyle w:val="ListParagraph"/>
        <w:spacing w:after="0" w:line="240" w:lineRule="auto"/>
        <w:rPr>
          <w:sz w:val="18"/>
          <w:szCs w:val="18"/>
        </w:rPr>
      </w:pPr>
      <w:r w:rsidRPr="00EC06FE">
        <w:rPr>
          <w:sz w:val="18"/>
          <w:szCs w:val="18"/>
        </w:rPr>
        <w:t xml:space="preserve">promjenama na koži zbog bolesti ili ožiljaka u području primjene, nakon uzimanja lijekova protiv bolova, pijenja alkohola ili korištenja narkotičkih sredstava. </w:t>
      </w:r>
    </w:p>
    <w:p w14:paraId="7C35E534" w14:textId="0C32F895" w:rsidR="00111EC9" w:rsidRPr="00EC06FE" w:rsidRDefault="00111EC9" w:rsidP="002E70F4">
      <w:pPr>
        <w:pStyle w:val="ListParagraph"/>
        <w:numPr>
          <w:ilvl w:val="0"/>
          <w:numId w:val="4"/>
        </w:numPr>
        <w:spacing w:after="0" w:line="240" w:lineRule="auto"/>
        <w:rPr>
          <w:sz w:val="18"/>
          <w:szCs w:val="18"/>
        </w:rPr>
      </w:pPr>
      <w:r w:rsidRPr="00EC06FE">
        <w:rPr>
          <w:sz w:val="18"/>
          <w:szCs w:val="18"/>
        </w:rPr>
        <w:t>Nemojte koristiti uređaj na akutnim ili hronično oboljelima (pov</w:t>
      </w:r>
      <w:r w:rsidR="00002319" w:rsidRPr="00EC06FE">
        <w:rPr>
          <w:sz w:val="18"/>
          <w:szCs w:val="18"/>
        </w:rPr>
        <w:t>rijeđena</w:t>
      </w:r>
      <w:r w:rsidRPr="00EC06FE">
        <w:rPr>
          <w:sz w:val="18"/>
          <w:szCs w:val="18"/>
        </w:rPr>
        <w:t xml:space="preserve"> ili iritirana) koža (npr. upaljena koža, bolna ili ne, crvenila kož</w:t>
      </w:r>
      <w:r w:rsidR="00002319" w:rsidRPr="00EC06FE">
        <w:rPr>
          <w:sz w:val="18"/>
          <w:szCs w:val="18"/>
        </w:rPr>
        <w:t>e</w:t>
      </w:r>
      <w:r w:rsidRPr="00EC06FE">
        <w:rPr>
          <w:sz w:val="18"/>
          <w:szCs w:val="18"/>
        </w:rPr>
        <w:t xml:space="preserve">, osip, (npr. alergije), opekotine, promrzline, modrice, otekline (bez znakova ujeda/uboda insekata), otvorene i zacjeljujuće rane i </w:t>
      </w:r>
      <w:r w:rsidR="00002319" w:rsidRPr="00EC06FE">
        <w:rPr>
          <w:sz w:val="18"/>
          <w:szCs w:val="18"/>
        </w:rPr>
        <w:t>h</w:t>
      </w:r>
      <w:r w:rsidRPr="00EC06FE">
        <w:rPr>
          <w:sz w:val="18"/>
          <w:szCs w:val="18"/>
        </w:rPr>
        <w:t>irurški ožiljci gde bi se moglo uticati na proces zarastanja).</w:t>
      </w:r>
    </w:p>
    <w:p w14:paraId="1A77345D" w14:textId="36B68051" w:rsidR="00002319" w:rsidRPr="00EC06FE" w:rsidRDefault="00002319" w:rsidP="002E70F4">
      <w:pPr>
        <w:pStyle w:val="ListParagraph"/>
        <w:numPr>
          <w:ilvl w:val="0"/>
          <w:numId w:val="4"/>
        </w:numPr>
        <w:spacing w:after="0" w:line="240" w:lineRule="auto"/>
        <w:rPr>
          <w:sz w:val="18"/>
          <w:szCs w:val="18"/>
        </w:rPr>
      </w:pPr>
      <w:r w:rsidRPr="00EC06FE">
        <w:rPr>
          <w:sz w:val="18"/>
          <w:szCs w:val="18"/>
        </w:rPr>
        <w:t xml:space="preserve">Nemojte korisiti uređaj ako imate groznicu </w:t>
      </w:r>
    </w:p>
    <w:p w14:paraId="12656CA2" w14:textId="0C837271" w:rsidR="00002319" w:rsidRPr="00EC06FE" w:rsidRDefault="00002319" w:rsidP="002E70F4">
      <w:pPr>
        <w:pStyle w:val="ListParagraph"/>
        <w:numPr>
          <w:ilvl w:val="0"/>
          <w:numId w:val="4"/>
        </w:numPr>
        <w:spacing w:after="0" w:line="240" w:lineRule="auto"/>
        <w:rPr>
          <w:sz w:val="18"/>
          <w:szCs w:val="18"/>
        </w:rPr>
      </w:pPr>
      <w:r w:rsidRPr="00EC06FE">
        <w:rPr>
          <w:sz w:val="18"/>
          <w:szCs w:val="18"/>
        </w:rPr>
        <w:t>Nemojte korisiti uređaj na osjetljivm dijelovima kože</w:t>
      </w:r>
    </w:p>
    <w:p w14:paraId="29CA16DE" w14:textId="3D2256E0" w:rsidR="00002319" w:rsidRPr="00EC06FE" w:rsidRDefault="00002319" w:rsidP="002E70F4">
      <w:pPr>
        <w:pStyle w:val="ListParagraph"/>
        <w:numPr>
          <w:ilvl w:val="0"/>
          <w:numId w:val="4"/>
        </w:numPr>
        <w:spacing w:after="0" w:line="240" w:lineRule="auto"/>
        <w:rPr>
          <w:sz w:val="18"/>
          <w:szCs w:val="18"/>
        </w:rPr>
      </w:pPr>
      <w:r w:rsidRPr="00EC06FE">
        <w:rPr>
          <w:sz w:val="18"/>
          <w:szCs w:val="18"/>
        </w:rPr>
        <w:t>Nemojte koristiti uređaj ako imate bilo kakvo senzorno oštećenje koje se smanjuje osjećaj boli (npr. metabolički poremećaji).</w:t>
      </w:r>
    </w:p>
    <w:p w14:paraId="696BA325" w14:textId="12221198" w:rsidR="00002319" w:rsidRPr="00EC06FE" w:rsidRDefault="00002319" w:rsidP="002E70F4">
      <w:pPr>
        <w:pStyle w:val="ListParagraph"/>
        <w:numPr>
          <w:ilvl w:val="0"/>
          <w:numId w:val="4"/>
        </w:numPr>
        <w:spacing w:after="0" w:line="240" w:lineRule="auto"/>
        <w:rPr>
          <w:sz w:val="18"/>
          <w:szCs w:val="18"/>
        </w:rPr>
      </w:pPr>
      <w:r w:rsidRPr="00EC06FE">
        <w:rPr>
          <w:sz w:val="18"/>
          <w:szCs w:val="18"/>
        </w:rPr>
        <w:t>Nemojte koristiti uređaj ako koristite losione, kreme i gelove u isto vrijeme.</w:t>
      </w:r>
    </w:p>
    <w:p w14:paraId="4009B149" w14:textId="72F5C410" w:rsidR="00002319" w:rsidRPr="00EC06FE" w:rsidRDefault="00002319" w:rsidP="002E70F4">
      <w:pPr>
        <w:pStyle w:val="ListParagraph"/>
        <w:numPr>
          <w:ilvl w:val="0"/>
          <w:numId w:val="4"/>
        </w:numPr>
        <w:spacing w:after="0" w:line="240" w:lineRule="auto"/>
        <w:rPr>
          <w:sz w:val="18"/>
          <w:szCs w:val="18"/>
        </w:rPr>
      </w:pPr>
      <w:r w:rsidRPr="00EC06FE">
        <w:rPr>
          <w:sz w:val="18"/>
          <w:szCs w:val="18"/>
        </w:rPr>
        <w:t>Nemojte koristiti uređaj ako patite od uporne iritacije kože zbog dugotrajna primjena topline na istom dijelu kože.</w:t>
      </w:r>
    </w:p>
    <w:p w14:paraId="3168DDB5" w14:textId="596F809D" w:rsidR="00002319" w:rsidRPr="00EC06FE" w:rsidRDefault="00EC06FE" w:rsidP="002E70F4">
      <w:pPr>
        <w:spacing w:after="0" w:line="240" w:lineRule="auto"/>
        <w:rPr>
          <w:sz w:val="18"/>
          <w:szCs w:val="18"/>
        </w:rPr>
      </w:pPr>
      <w:r w:rsidRPr="00EC06FE">
        <w:rPr>
          <w:noProof/>
          <w:sz w:val="18"/>
          <w:szCs w:val="18"/>
        </w:rPr>
        <w:drawing>
          <wp:anchor distT="0" distB="0" distL="114300" distR="114300" simplePos="0" relativeHeight="251684864" behindDoc="0" locked="0" layoutInCell="1" allowOverlap="1" wp14:anchorId="2D47ED6C" wp14:editId="7E91DA0F">
            <wp:simplePos x="0" y="0"/>
            <wp:positionH relativeFrom="margin">
              <wp:posOffset>38735</wp:posOffset>
            </wp:positionH>
            <wp:positionV relativeFrom="paragraph">
              <wp:posOffset>51435</wp:posOffset>
            </wp:positionV>
            <wp:extent cx="285750" cy="264426"/>
            <wp:effectExtent l="0" t="0" r="0" b="2540"/>
            <wp:wrapNone/>
            <wp:docPr id="488921168" name="Picture 48892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644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38413F" w14:textId="22A59233" w:rsidR="00002319" w:rsidRPr="00EC06FE" w:rsidRDefault="00002319" w:rsidP="00EC06FE">
      <w:pPr>
        <w:spacing w:after="0" w:line="240" w:lineRule="auto"/>
        <w:ind w:left="720"/>
        <w:rPr>
          <w:b/>
          <w:bCs/>
          <w:sz w:val="18"/>
          <w:szCs w:val="18"/>
        </w:rPr>
      </w:pPr>
      <w:r w:rsidRPr="00EC06FE">
        <w:rPr>
          <w:b/>
          <w:bCs/>
          <w:sz w:val="18"/>
          <w:szCs w:val="18"/>
        </w:rPr>
        <w:t xml:space="preserve">Generalna upozorenja </w:t>
      </w:r>
    </w:p>
    <w:p w14:paraId="5D7031CA" w14:textId="2189B1FA" w:rsidR="00111EC9" w:rsidRPr="00EC06FE" w:rsidRDefault="00002319" w:rsidP="002E70F4">
      <w:pPr>
        <w:pStyle w:val="ListParagraph"/>
        <w:numPr>
          <w:ilvl w:val="0"/>
          <w:numId w:val="4"/>
        </w:numPr>
        <w:spacing w:after="0" w:line="240" w:lineRule="auto"/>
        <w:rPr>
          <w:sz w:val="18"/>
          <w:szCs w:val="18"/>
        </w:rPr>
      </w:pPr>
      <w:r w:rsidRPr="00EC06FE">
        <w:rPr>
          <w:sz w:val="18"/>
          <w:szCs w:val="18"/>
        </w:rPr>
        <w:t xml:space="preserve">Svaka osoba koja ga koristi na sebi mora biti starija od 12 godina. Proizvod se smije koristiti kod djece mlađe od 12 godina samo pod nadzorom ili uz pomoć odrasle osobe.    </w:t>
      </w:r>
    </w:p>
    <w:p w14:paraId="3A7D786C" w14:textId="6F4AE33B" w:rsidR="00002319" w:rsidRPr="00EC06FE" w:rsidRDefault="00002319" w:rsidP="002E70F4">
      <w:pPr>
        <w:pStyle w:val="ListParagraph"/>
        <w:numPr>
          <w:ilvl w:val="0"/>
          <w:numId w:val="4"/>
        </w:numPr>
        <w:spacing w:after="0" w:line="240" w:lineRule="auto"/>
        <w:rPr>
          <w:sz w:val="18"/>
          <w:szCs w:val="18"/>
        </w:rPr>
      </w:pPr>
      <w:r w:rsidRPr="00EC06FE">
        <w:rPr>
          <w:sz w:val="18"/>
          <w:szCs w:val="18"/>
        </w:rPr>
        <w:t>Prije upotrebe uređaja, posavjetujte se sa svojim ljekarom ako imate bilo kakva kožna oboljenja, ozbiljne bolesti (posebno ako imate sklonost ka tromboemboliji ili rekurentne maligne izrasline), neobjašnjiv</w:t>
      </w:r>
      <w:r w:rsidR="00D81398" w:rsidRPr="00EC06FE">
        <w:rPr>
          <w:sz w:val="18"/>
          <w:szCs w:val="18"/>
        </w:rPr>
        <w:t>u</w:t>
      </w:r>
      <w:r w:rsidRPr="00EC06FE">
        <w:rPr>
          <w:sz w:val="18"/>
          <w:szCs w:val="18"/>
        </w:rPr>
        <w:t xml:space="preserve"> hroničn</w:t>
      </w:r>
      <w:r w:rsidR="00D81398" w:rsidRPr="00EC06FE">
        <w:rPr>
          <w:sz w:val="18"/>
          <w:szCs w:val="18"/>
        </w:rPr>
        <w:t xml:space="preserve">u </w:t>
      </w:r>
      <w:r w:rsidRPr="00EC06FE">
        <w:rPr>
          <w:sz w:val="18"/>
          <w:szCs w:val="18"/>
        </w:rPr>
        <w:t>bol u bilo kom delu tela.</w:t>
      </w:r>
    </w:p>
    <w:p w14:paraId="26FC480B" w14:textId="7B954970" w:rsidR="00D81398" w:rsidRPr="00EC06FE" w:rsidRDefault="00D81398" w:rsidP="002E70F4">
      <w:pPr>
        <w:pStyle w:val="ListParagraph"/>
        <w:numPr>
          <w:ilvl w:val="0"/>
          <w:numId w:val="4"/>
        </w:numPr>
        <w:spacing w:after="0" w:line="240" w:lineRule="auto"/>
        <w:rPr>
          <w:sz w:val="18"/>
          <w:szCs w:val="18"/>
        </w:rPr>
      </w:pPr>
      <w:r w:rsidRPr="00EC06FE">
        <w:rPr>
          <w:sz w:val="18"/>
          <w:szCs w:val="18"/>
        </w:rPr>
        <w:t>Odmah potražite liječnički savjet ako simptomi potraju uprkos upotrebi Beurer BR 10 uređaja i prestanite ga koristiti.</w:t>
      </w:r>
    </w:p>
    <w:p w14:paraId="292F5742" w14:textId="6CB21B47" w:rsidR="00D81398" w:rsidRPr="00EC06FE" w:rsidRDefault="00D81398" w:rsidP="002E70F4">
      <w:pPr>
        <w:pStyle w:val="ListParagraph"/>
        <w:numPr>
          <w:ilvl w:val="0"/>
          <w:numId w:val="4"/>
        </w:numPr>
        <w:spacing w:after="0" w:line="240" w:lineRule="auto"/>
        <w:rPr>
          <w:sz w:val="18"/>
          <w:szCs w:val="18"/>
        </w:rPr>
      </w:pPr>
      <w:r w:rsidRPr="00EC06FE">
        <w:rPr>
          <w:sz w:val="18"/>
          <w:szCs w:val="18"/>
        </w:rPr>
        <w:t>Odmah potražite liječnički savjet ako se simptomi pogoršaju tijekom ili nakon korištenja Beurer BR 10 uređaja i prestanite ga koristiti.</w:t>
      </w:r>
    </w:p>
    <w:p w14:paraId="07CD5B79" w14:textId="10ADF362" w:rsidR="00D81398" w:rsidRPr="00EC06FE" w:rsidRDefault="00D81398" w:rsidP="002E70F4">
      <w:pPr>
        <w:pStyle w:val="ListParagraph"/>
        <w:numPr>
          <w:ilvl w:val="0"/>
          <w:numId w:val="4"/>
        </w:numPr>
        <w:spacing w:after="0" w:line="240" w:lineRule="auto"/>
        <w:rPr>
          <w:sz w:val="18"/>
          <w:szCs w:val="18"/>
        </w:rPr>
      </w:pPr>
      <w:r w:rsidRPr="00EC06FE">
        <w:rPr>
          <w:sz w:val="18"/>
          <w:szCs w:val="18"/>
        </w:rPr>
        <w:t>Odmah potražite savjet liječnika ako se radi o ugrizu krpelja. Ugriz krpelja može dovesti do prijenosa patogena kao što je krpeljni encefalitis (TBE) ili borelioza.</w:t>
      </w:r>
    </w:p>
    <w:p w14:paraId="7C5EA5A7" w14:textId="5B4E7AAD" w:rsidR="00D81398" w:rsidRPr="00EC06FE" w:rsidRDefault="00D81398" w:rsidP="002E70F4">
      <w:pPr>
        <w:pStyle w:val="ListParagraph"/>
        <w:numPr>
          <w:ilvl w:val="0"/>
          <w:numId w:val="4"/>
        </w:numPr>
        <w:spacing w:after="0" w:line="240" w:lineRule="auto"/>
        <w:rPr>
          <w:sz w:val="18"/>
          <w:szCs w:val="18"/>
        </w:rPr>
      </w:pPr>
      <w:r w:rsidRPr="00EC06FE">
        <w:rPr>
          <w:sz w:val="18"/>
          <w:szCs w:val="18"/>
        </w:rPr>
        <w:t>Odmah potražite liječničku pomoć ako se pojave prvi znaci pojačanog svraba, crvenilo kože, otok, vrtoglavica, mučnina, otežano disanje, stvaranjen pojave zrnca ili pada ili povećanja krvnog pritiska.</w:t>
      </w:r>
    </w:p>
    <w:p w14:paraId="6CC537C8" w14:textId="552FD269" w:rsidR="00D81398" w:rsidRPr="00EC06FE" w:rsidRDefault="00D81398" w:rsidP="002E70F4">
      <w:pPr>
        <w:pStyle w:val="ListParagraph"/>
        <w:numPr>
          <w:ilvl w:val="0"/>
          <w:numId w:val="4"/>
        </w:numPr>
        <w:spacing w:after="0" w:line="240" w:lineRule="auto"/>
        <w:rPr>
          <w:sz w:val="18"/>
          <w:szCs w:val="18"/>
        </w:rPr>
      </w:pPr>
      <w:r w:rsidRPr="00EC06FE">
        <w:rPr>
          <w:sz w:val="18"/>
          <w:szCs w:val="18"/>
        </w:rPr>
        <w:t>Ne koristiti blizu očiju, na kapcima, ustima ili na sluzokoži.</w:t>
      </w:r>
    </w:p>
    <w:p w14:paraId="26A7D652" w14:textId="729F498C" w:rsidR="00D81398" w:rsidRPr="00EC06FE" w:rsidRDefault="00D81398" w:rsidP="002E70F4">
      <w:pPr>
        <w:pStyle w:val="ListParagraph"/>
        <w:numPr>
          <w:ilvl w:val="0"/>
          <w:numId w:val="4"/>
        </w:numPr>
        <w:spacing w:after="0" w:line="240" w:lineRule="auto"/>
        <w:rPr>
          <w:sz w:val="18"/>
          <w:szCs w:val="18"/>
        </w:rPr>
      </w:pPr>
      <w:r w:rsidRPr="00EC06FE">
        <w:rPr>
          <w:sz w:val="18"/>
          <w:szCs w:val="18"/>
        </w:rPr>
        <w:t>Ne dozvolite djeci da se igraju sa aparatom</w:t>
      </w:r>
    </w:p>
    <w:p w14:paraId="63D56F6D" w14:textId="43E735A3" w:rsidR="00D81398" w:rsidRPr="00EC06FE" w:rsidRDefault="00D81398" w:rsidP="002E70F4">
      <w:pPr>
        <w:pStyle w:val="ListParagraph"/>
        <w:numPr>
          <w:ilvl w:val="0"/>
          <w:numId w:val="4"/>
        </w:numPr>
        <w:spacing w:after="0" w:line="240" w:lineRule="auto"/>
        <w:rPr>
          <w:sz w:val="18"/>
          <w:szCs w:val="18"/>
        </w:rPr>
      </w:pPr>
      <w:r w:rsidRPr="00EC06FE">
        <w:rPr>
          <w:sz w:val="18"/>
          <w:szCs w:val="18"/>
        </w:rPr>
        <w:t>Skloniti uređaj izvan dometa djece ili kućnih ljubimaca</w:t>
      </w:r>
    </w:p>
    <w:p w14:paraId="180194F2" w14:textId="46A1E3A7" w:rsidR="00D81398" w:rsidRPr="00EC06FE" w:rsidRDefault="00D81398" w:rsidP="002E70F4">
      <w:pPr>
        <w:pStyle w:val="ListParagraph"/>
        <w:numPr>
          <w:ilvl w:val="0"/>
          <w:numId w:val="4"/>
        </w:numPr>
        <w:spacing w:after="0" w:line="240" w:lineRule="auto"/>
        <w:rPr>
          <w:sz w:val="18"/>
          <w:szCs w:val="18"/>
        </w:rPr>
      </w:pPr>
      <w:r w:rsidRPr="00EC06FE">
        <w:rPr>
          <w:sz w:val="18"/>
          <w:szCs w:val="18"/>
        </w:rPr>
        <w:t>Sklonite ambalažu od djece (rizik od gutanja, gušenja)</w:t>
      </w:r>
    </w:p>
    <w:p w14:paraId="4BA75722" w14:textId="655F991C" w:rsidR="00D81398" w:rsidRPr="00EC06FE" w:rsidRDefault="00D81398" w:rsidP="002E70F4">
      <w:pPr>
        <w:pStyle w:val="ListParagraph"/>
        <w:numPr>
          <w:ilvl w:val="0"/>
          <w:numId w:val="4"/>
        </w:numPr>
        <w:spacing w:after="0" w:line="240" w:lineRule="auto"/>
        <w:rPr>
          <w:sz w:val="18"/>
          <w:szCs w:val="18"/>
        </w:rPr>
      </w:pPr>
      <w:r w:rsidRPr="00EC06FE">
        <w:rPr>
          <w:sz w:val="18"/>
          <w:szCs w:val="18"/>
        </w:rPr>
        <w:t>Obratite pažnju na opće higijenske mjere prilikom upotrebe uređaja.</w:t>
      </w:r>
    </w:p>
    <w:p w14:paraId="1F81BC70" w14:textId="357C2ADB" w:rsidR="00D81398" w:rsidRPr="00EC06FE" w:rsidRDefault="00D81398" w:rsidP="002E70F4">
      <w:pPr>
        <w:pStyle w:val="ListParagraph"/>
        <w:numPr>
          <w:ilvl w:val="0"/>
          <w:numId w:val="4"/>
        </w:numPr>
        <w:spacing w:after="0" w:line="240" w:lineRule="auto"/>
        <w:rPr>
          <w:sz w:val="18"/>
          <w:szCs w:val="18"/>
        </w:rPr>
      </w:pPr>
      <w:r w:rsidRPr="00EC06FE">
        <w:rPr>
          <w:sz w:val="18"/>
          <w:szCs w:val="18"/>
        </w:rPr>
        <w:t>Uređaj nije zamjena za medicinske konsultacije i liječenje. Uvijek posavjetujte se sa svojim ljekarom ako osjećate bol ili patite od bolesti.</w:t>
      </w:r>
    </w:p>
    <w:p w14:paraId="3188D3D4" w14:textId="1FCE2C73" w:rsidR="006A6FAA" w:rsidRPr="00EC06FE" w:rsidRDefault="00D81398" w:rsidP="002E70F4">
      <w:pPr>
        <w:pStyle w:val="ListParagraph"/>
        <w:numPr>
          <w:ilvl w:val="0"/>
          <w:numId w:val="4"/>
        </w:numPr>
        <w:spacing w:after="0" w:line="240" w:lineRule="auto"/>
        <w:rPr>
          <w:sz w:val="18"/>
          <w:szCs w:val="18"/>
        </w:rPr>
      </w:pPr>
      <w:r w:rsidRPr="00EC06FE">
        <w:rPr>
          <w:sz w:val="18"/>
          <w:szCs w:val="18"/>
        </w:rPr>
        <w:t>Ako uređaj ne radi ispravno, ili ako se ne osjećate dobro ili imate bol, odmah prestanite da ga koristiti.</w:t>
      </w:r>
    </w:p>
    <w:p w14:paraId="438C06FA" w14:textId="5FB0DAF2" w:rsidR="00D81398" w:rsidRPr="00EC06FE" w:rsidRDefault="00D81398" w:rsidP="002E70F4">
      <w:pPr>
        <w:spacing w:after="0" w:line="240" w:lineRule="auto"/>
        <w:rPr>
          <w:sz w:val="18"/>
          <w:szCs w:val="18"/>
        </w:rPr>
      </w:pPr>
    </w:p>
    <w:p w14:paraId="1ECC4DA8" w14:textId="2A7CCA4B" w:rsidR="00D81398" w:rsidRPr="00EC06FE" w:rsidRDefault="00D81398" w:rsidP="002E70F4">
      <w:pPr>
        <w:spacing w:after="0" w:line="240" w:lineRule="auto"/>
        <w:rPr>
          <w:noProof/>
          <w:sz w:val="18"/>
          <w:szCs w:val="18"/>
        </w:rPr>
      </w:pPr>
      <w:r w:rsidRPr="00EC06FE">
        <w:rPr>
          <w:noProof/>
          <w:sz w:val="18"/>
          <w:szCs w:val="18"/>
        </w:rPr>
        <w:drawing>
          <wp:inline distT="0" distB="0" distL="0" distR="0" wp14:anchorId="116C1379" wp14:editId="0FB228FD">
            <wp:extent cx="333375" cy="257810"/>
            <wp:effectExtent l="0" t="0" r="9525" b="8890"/>
            <wp:docPr id="1819955933" name="Picture 1819955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345" cy="263200"/>
                    </a:xfrm>
                    <a:prstGeom prst="rect">
                      <a:avLst/>
                    </a:prstGeom>
                    <a:noFill/>
                    <a:ln>
                      <a:noFill/>
                    </a:ln>
                  </pic:spPr>
                </pic:pic>
              </a:graphicData>
            </a:graphic>
          </wp:inline>
        </w:drawing>
      </w:r>
      <w:r w:rsidRPr="00EC06FE">
        <w:rPr>
          <w:b/>
          <w:bCs/>
          <w:noProof/>
          <w:sz w:val="18"/>
          <w:szCs w:val="18"/>
        </w:rPr>
        <w:t>Opće mjere opreza</w:t>
      </w:r>
      <w:r w:rsidRPr="00EC06FE">
        <w:rPr>
          <w:noProof/>
          <w:sz w:val="18"/>
          <w:szCs w:val="18"/>
        </w:rPr>
        <w:t xml:space="preserve"> </w:t>
      </w:r>
    </w:p>
    <w:p w14:paraId="106972F2" w14:textId="7BEE3BE4" w:rsidR="00D81398" w:rsidRPr="00EC06FE" w:rsidRDefault="00D81398" w:rsidP="002E70F4">
      <w:pPr>
        <w:pStyle w:val="ListParagraph"/>
        <w:numPr>
          <w:ilvl w:val="0"/>
          <w:numId w:val="4"/>
        </w:numPr>
        <w:spacing w:after="0" w:line="240" w:lineRule="auto"/>
        <w:rPr>
          <w:sz w:val="18"/>
          <w:szCs w:val="18"/>
        </w:rPr>
      </w:pPr>
      <w:r w:rsidRPr="00EC06FE">
        <w:rPr>
          <w:sz w:val="18"/>
          <w:szCs w:val="18"/>
        </w:rPr>
        <w:t>Ne dirajte uređaj mokrim rukama. Ne dozvolite da voda prska na uređaj. Koristite uređaj samo ako je potpuno suh.</w:t>
      </w:r>
    </w:p>
    <w:p w14:paraId="7D7C8ABE" w14:textId="72116B63" w:rsidR="00D81398" w:rsidRPr="00EC06FE" w:rsidRDefault="00D81398" w:rsidP="002E70F4">
      <w:pPr>
        <w:pStyle w:val="ListParagraph"/>
        <w:numPr>
          <w:ilvl w:val="0"/>
          <w:numId w:val="4"/>
        </w:numPr>
        <w:spacing w:after="0" w:line="240" w:lineRule="auto"/>
        <w:rPr>
          <w:sz w:val="18"/>
          <w:szCs w:val="18"/>
        </w:rPr>
      </w:pPr>
      <w:r w:rsidRPr="00EC06FE">
        <w:rPr>
          <w:sz w:val="18"/>
          <w:szCs w:val="18"/>
        </w:rPr>
        <w:t>Nemojte koristiti nikakve deterdžente ili rastvarače za čišćenje i održavanje uređaja. Ako tečnost prodre u uređaj, može doći do oštećenja elektronike ili drugih dijelova uređaja i dovesti do kvara.</w:t>
      </w:r>
    </w:p>
    <w:p w14:paraId="2151B252" w14:textId="45EFD0ED" w:rsidR="00D81398" w:rsidRPr="00EC06FE" w:rsidRDefault="00D81398" w:rsidP="002E70F4">
      <w:pPr>
        <w:pStyle w:val="ListParagraph"/>
        <w:numPr>
          <w:ilvl w:val="0"/>
          <w:numId w:val="4"/>
        </w:numPr>
        <w:spacing w:after="0" w:line="240" w:lineRule="auto"/>
        <w:rPr>
          <w:sz w:val="18"/>
          <w:szCs w:val="18"/>
        </w:rPr>
      </w:pPr>
      <w:r w:rsidRPr="00EC06FE">
        <w:rPr>
          <w:sz w:val="18"/>
          <w:szCs w:val="18"/>
        </w:rPr>
        <w:t>Uređaj treba da koristi samo jedna osoba; upotreba od strane više ljudi nije preporucena.</w:t>
      </w:r>
    </w:p>
    <w:p w14:paraId="1C2EED0A" w14:textId="6AD60735" w:rsidR="00D81398" w:rsidRPr="00EC06FE" w:rsidRDefault="00D81398" w:rsidP="002E70F4">
      <w:pPr>
        <w:pStyle w:val="ListParagraph"/>
        <w:numPr>
          <w:ilvl w:val="0"/>
          <w:numId w:val="4"/>
        </w:numPr>
        <w:spacing w:after="0" w:line="240" w:lineRule="auto"/>
        <w:rPr>
          <w:sz w:val="18"/>
          <w:szCs w:val="18"/>
        </w:rPr>
      </w:pPr>
      <w:r w:rsidRPr="00EC06FE">
        <w:rPr>
          <w:sz w:val="18"/>
          <w:szCs w:val="18"/>
        </w:rPr>
        <w:t>Zaštitite uređaj od direktne sunčeve svjetlosti i čuvajte na suhom mjestu.</w:t>
      </w:r>
    </w:p>
    <w:p w14:paraId="2FDF5951" w14:textId="374DB3CD" w:rsidR="00D81398" w:rsidRPr="00EC06FE" w:rsidRDefault="007F0963" w:rsidP="002E70F4">
      <w:pPr>
        <w:pStyle w:val="ListParagraph"/>
        <w:numPr>
          <w:ilvl w:val="0"/>
          <w:numId w:val="4"/>
        </w:numPr>
        <w:spacing w:after="0" w:line="240" w:lineRule="auto"/>
        <w:rPr>
          <w:sz w:val="18"/>
          <w:szCs w:val="18"/>
        </w:rPr>
      </w:pPr>
      <w:r w:rsidRPr="00EC06FE">
        <w:rPr>
          <w:sz w:val="18"/>
          <w:szCs w:val="18"/>
        </w:rPr>
        <w:t>Zaštitite uređaj od udaraca, vlage, prašine, hemikalija, označene temperature fluktuacije i obližnjih izvora topline (pećnice, grijalice).</w:t>
      </w:r>
    </w:p>
    <w:p w14:paraId="3AF78A54" w14:textId="0477B3AD" w:rsidR="007F0963" w:rsidRPr="00EC06FE" w:rsidRDefault="007F0963" w:rsidP="002E70F4">
      <w:pPr>
        <w:pStyle w:val="ListParagraph"/>
        <w:numPr>
          <w:ilvl w:val="0"/>
          <w:numId w:val="4"/>
        </w:numPr>
        <w:spacing w:after="0" w:line="240" w:lineRule="auto"/>
        <w:rPr>
          <w:sz w:val="18"/>
          <w:szCs w:val="18"/>
        </w:rPr>
      </w:pPr>
      <w:r w:rsidRPr="00EC06FE">
        <w:rPr>
          <w:sz w:val="18"/>
          <w:szCs w:val="18"/>
        </w:rPr>
        <w:lastRenderedPageBreak/>
        <w:t>Vodite računa da voda ne uđe u uređaj. Ako se to dogodi, uklonite baterije i ponovo koristite uređaj tek kada se potpuno osuši.</w:t>
      </w:r>
    </w:p>
    <w:p w14:paraId="7F34B927" w14:textId="2F0B8848" w:rsidR="007F0963" w:rsidRPr="00EC06FE" w:rsidRDefault="007F0963" w:rsidP="002E70F4">
      <w:pPr>
        <w:pStyle w:val="ListParagraph"/>
        <w:numPr>
          <w:ilvl w:val="0"/>
          <w:numId w:val="4"/>
        </w:numPr>
        <w:spacing w:after="0" w:line="240" w:lineRule="auto"/>
        <w:rPr>
          <w:sz w:val="18"/>
          <w:szCs w:val="18"/>
        </w:rPr>
      </w:pPr>
      <w:r w:rsidRPr="00EC06FE">
        <w:rPr>
          <w:sz w:val="18"/>
          <w:szCs w:val="18"/>
        </w:rPr>
        <w:t>Ako uređaj skladištite, na njega ne smijete stavljati teške predmete.</w:t>
      </w:r>
    </w:p>
    <w:p w14:paraId="68780493" w14:textId="0E56695B" w:rsidR="007F0963" w:rsidRPr="00EC06FE" w:rsidRDefault="007F0963" w:rsidP="002E70F4">
      <w:pPr>
        <w:pStyle w:val="ListParagraph"/>
        <w:numPr>
          <w:ilvl w:val="0"/>
          <w:numId w:val="4"/>
        </w:numPr>
        <w:spacing w:after="0" w:line="240" w:lineRule="auto"/>
        <w:rPr>
          <w:sz w:val="18"/>
          <w:szCs w:val="18"/>
        </w:rPr>
      </w:pPr>
      <w:r w:rsidRPr="00EC06FE">
        <w:rPr>
          <w:sz w:val="18"/>
          <w:szCs w:val="18"/>
        </w:rPr>
        <w:t>Prije upotrebe provjerite da nema vidljivih oštećenja na uređaju i karabinu. U slučaju bilo kakve sumnje, nemojte koristiti uređaj i kontaktirajte svog prodavca ili navedenu adresu Službe za korisnike.</w:t>
      </w:r>
    </w:p>
    <w:p w14:paraId="24147458" w14:textId="32C340E4" w:rsidR="007F0963" w:rsidRPr="00EC06FE" w:rsidRDefault="007F0963" w:rsidP="002E70F4">
      <w:pPr>
        <w:pStyle w:val="ListParagraph"/>
        <w:numPr>
          <w:ilvl w:val="0"/>
          <w:numId w:val="4"/>
        </w:numPr>
        <w:spacing w:after="0" w:line="240" w:lineRule="auto"/>
        <w:rPr>
          <w:sz w:val="18"/>
          <w:szCs w:val="18"/>
        </w:rPr>
      </w:pPr>
      <w:r w:rsidRPr="00EC06FE">
        <w:rPr>
          <w:sz w:val="18"/>
          <w:szCs w:val="18"/>
        </w:rPr>
        <w:t>Uređaj čuvajte na mjestu zaštićenom od klimatskih utjecaja. Te se uređaj mora skladištiti u navedenim uslovima okoline.</w:t>
      </w:r>
    </w:p>
    <w:p w14:paraId="079D4BB7" w14:textId="1D97A0F8" w:rsidR="007F0963" w:rsidRPr="00EC06FE" w:rsidRDefault="007F0963" w:rsidP="002E70F4">
      <w:pPr>
        <w:pStyle w:val="ListParagraph"/>
        <w:numPr>
          <w:ilvl w:val="0"/>
          <w:numId w:val="4"/>
        </w:numPr>
        <w:spacing w:after="0" w:line="240" w:lineRule="auto"/>
        <w:rPr>
          <w:sz w:val="18"/>
          <w:szCs w:val="18"/>
        </w:rPr>
      </w:pPr>
      <w:r w:rsidRPr="00EC06FE">
        <w:rPr>
          <w:sz w:val="18"/>
          <w:szCs w:val="18"/>
        </w:rPr>
        <w:t>Ne ostavljajte uređaj bez nadzora dok je u upotrebi. Ako se uređaj pokvari, isključite ga i prestanite ga koristiti.</w:t>
      </w:r>
    </w:p>
    <w:p w14:paraId="5D07024A" w14:textId="4E7DB53C" w:rsidR="007F0963" w:rsidRPr="00EC06FE" w:rsidRDefault="007F0963" w:rsidP="002E70F4">
      <w:pPr>
        <w:spacing w:after="0" w:line="240" w:lineRule="auto"/>
        <w:rPr>
          <w:sz w:val="18"/>
          <w:szCs w:val="18"/>
        </w:rPr>
      </w:pPr>
    </w:p>
    <w:p w14:paraId="479E968A" w14:textId="1C352F12" w:rsidR="007F0963" w:rsidRPr="00EC06FE" w:rsidRDefault="007F0963" w:rsidP="002E70F4">
      <w:pPr>
        <w:spacing w:after="0" w:line="240" w:lineRule="auto"/>
        <w:rPr>
          <w:b/>
          <w:bCs/>
          <w:sz w:val="18"/>
          <w:szCs w:val="18"/>
        </w:rPr>
      </w:pPr>
      <w:r w:rsidRPr="00EC06FE">
        <w:rPr>
          <w:b/>
          <w:bCs/>
          <w:sz w:val="18"/>
          <w:szCs w:val="18"/>
        </w:rPr>
        <w:t xml:space="preserve">Mjere za upravljanje baterijama </w:t>
      </w:r>
    </w:p>
    <w:p w14:paraId="17EA36AC" w14:textId="3F5B8BD2" w:rsidR="00B21B8C" w:rsidRPr="00EC06FE" w:rsidRDefault="007F0963" w:rsidP="002E70F4">
      <w:pPr>
        <w:spacing w:after="0" w:line="240" w:lineRule="auto"/>
        <w:rPr>
          <w:sz w:val="18"/>
          <w:szCs w:val="18"/>
        </w:rPr>
      </w:pPr>
      <w:r w:rsidRPr="00EC06FE">
        <w:rPr>
          <w:noProof/>
          <w:sz w:val="18"/>
          <w:szCs w:val="18"/>
        </w:rPr>
        <w:drawing>
          <wp:anchor distT="0" distB="0" distL="114300" distR="114300" simplePos="0" relativeHeight="251686912" behindDoc="0" locked="0" layoutInCell="1" allowOverlap="1" wp14:anchorId="5A8FB5B0" wp14:editId="3B98A7C8">
            <wp:simplePos x="0" y="0"/>
            <wp:positionH relativeFrom="margin">
              <wp:align>left</wp:align>
            </wp:positionH>
            <wp:positionV relativeFrom="paragraph">
              <wp:posOffset>63500</wp:posOffset>
            </wp:positionV>
            <wp:extent cx="285750" cy="282880"/>
            <wp:effectExtent l="0" t="0" r="0" b="3175"/>
            <wp:wrapNone/>
            <wp:docPr id="1557981124" name="Picture 155798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827" cy="2839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263D5" w14:textId="7A6B86E0" w:rsidR="007F0963" w:rsidRPr="00EC06FE" w:rsidRDefault="007F0963" w:rsidP="002E70F4">
      <w:pPr>
        <w:pStyle w:val="ListParagraph"/>
        <w:numPr>
          <w:ilvl w:val="1"/>
          <w:numId w:val="4"/>
        </w:numPr>
        <w:spacing w:after="0" w:line="240" w:lineRule="auto"/>
        <w:rPr>
          <w:sz w:val="18"/>
          <w:szCs w:val="18"/>
        </w:rPr>
      </w:pPr>
      <w:r w:rsidRPr="00EC06FE">
        <w:rPr>
          <w:sz w:val="18"/>
          <w:szCs w:val="18"/>
        </w:rPr>
        <w:t>Ako vaša koža ili oči dođu u kontakt sa tečnošću baterije, isperite zahvaćena područja vodom i potražite medicinsku pomoć.</w:t>
      </w:r>
    </w:p>
    <w:p w14:paraId="18B9798E" w14:textId="505BDB82" w:rsidR="007F0963" w:rsidRPr="00EC06FE" w:rsidRDefault="007F0963" w:rsidP="002E70F4">
      <w:pPr>
        <w:pStyle w:val="ListParagraph"/>
        <w:numPr>
          <w:ilvl w:val="1"/>
          <w:numId w:val="4"/>
        </w:numPr>
        <w:spacing w:after="0" w:line="240" w:lineRule="auto"/>
        <w:rPr>
          <w:sz w:val="18"/>
          <w:szCs w:val="18"/>
        </w:rPr>
      </w:pPr>
      <w:r w:rsidRPr="00EC06FE">
        <w:rPr>
          <w:sz w:val="18"/>
          <w:szCs w:val="18"/>
        </w:rPr>
        <w:t xml:space="preserve">Opasnost od gušenja! Mala djeca mogu progutati baterije. Čuvati baterije van dometa djece. </w:t>
      </w:r>
    </w:p>
    <w:p w14:paraId="6F00DE12" w14:textId="12CA2B43" w:rsidR="007F0963" w:rsidRPr="00EC06FE" w:rsidRDefault="007F0963" w:rsidP="002E70F4">
      <w:pPr>
        <w:pStyle w:val="ListParagraph"/>
        <w:numPr>
          <w:ilvl w:val="1"/>
          <w:numId w:val="4"/>
        </w:numPr>
        <w:spacing w:after="0" w:line="240" w:lineRule="auto"/>
        <w:rPr>
          <w:sz w:val="18"/>
          <w:szCs w:val="18"/>
        </w:rPr>
      </w:pPr>
      <w:r w:rsidRPr="00EC06FE">
        <w:rPr>
          <w:sz w:val="18"/>
          <w:szCs w:val="18"/>
        </w:rPr>
        <w:t xml:space="preserve">Rizik od eksplozije! Ne bacajte baterije u vatru. </w:t>
      </w:r>
    </w:p>
    <w:p w14:paraId="70EA5D0A" w14:textId="46F98A72" w:rsidR="007F0963" w:rsidRPr="00EC06FE" w:rsidRDefault="007F0963" w:rsidP="002E70F4">
      <w:pPr>
        <w:pStyle w:val="ListParagraph"/>
        <w:numPr>
          <w:ilvl w:val="1"/>
          <w:numId w:val="4"/>
        </w:numPr>
        <w:spacing w:after="0" w:line="240" w:lineRule="auto"/>
        <w:rPr>
          <w:sz w:val="18"/>
          <w:szCs w:val="18"/>
        </w:rPr>
      </w:pPr>
      <w:r w:rsidRPr="00EC06FE">
        <w:rPr>
          <w:sz w:val="18"/>
          <w:szCs w:val="18"/>
        </w:rPr>
        <w:t>Ako dodje do curenja baterija, stavite zaštitne rukavice i očistite kućište suhom krpom</w:t>
      </w:r>
    </w:p>
    <w:p w14:paraId="2D21A8BA" w14:textId="2A10D654" w:rsidR="007F0963" w:rsidRPr="00EC06FE" w:rsidRDefault="007F0963" w:rsidP="002E70F4">
      <w:pPr>
        <w:pStyle w:val="ListParagraph"/>
        <w:numPr>
          <w:ilvl w:val="1"/>
          <w:numId w:val="4"/>
        </w:numPr>
        <w:spacing w:after="0" w:line="240" w:lineRule="auto"/>
        <w:rPr>
          <w:sz w:val="18"/>
          <w:szCs w:val="18"/>
        </w:rPr>
      </w:pPr>
      <w:r w:rsidRPr="00EC06FE">
        <w:rPr>
          <w:sz w:val="18"/>
          <w:szCs w:val="18"/>
        </w:rPr>
        <w:t>Nemojte rastavljati, otvarati ili udarati baterije.</w:t>
      </w:r>
    </w:p>
    <w:p w14:paraId="244C2A6D" w14:textId="3262C119" w:rsidR="007F0963" w:rsidRPr="00EC06FE" w:rsidRDefault="008C0ACA" w:rsidP="002E70F4">
      <w:pPr>
        <w:pStyle w:val="ListParagraph"/>
        <w:numPr>
          <w:ilvl w:val="1"/>
          <w:numId w:val="4"/>
        </w:numPr>
        <w:spacing w:after="0" w:line="240" w:lineRule="auto"/>
        <w:rPr>
          <w:sz w:val="18"/>
          <w:szCs w:val="18"/>
        </w:rPr>
      </w:pPr>
      <w:r w:rsidRPr="00EC06FE">
        <w:rPr>
          <w:noProof/>
          <w:sz w:val="18"/>
          <w:szCs w:val="18"/>
        </w:rPr>
        <w:drawing>
          <wp:anchor distT="0" distB="0" distL="114300" distR="114300" simplePos="0" relativeHeight="251687936" behindDoc="0" locked="0" layoutInCell="1" allowOverlap="1" wp14:anchorId="13131932" wp14:editId="278663FA">
            <wp:simplePos x="0" y="0"/>
            <wp:positionH relativeFrom="margin">
              <wp:align>left</wp:align>
            </wp:positionH>
            <wp:positionV relativeFrom="paragraph">
              <wp:posOffset>66040</wp:posOffset>
            </wp:positionV>
            <wp:extent cx="369504" cy="285750"/>
            <wp:effectExtent l="0" t="0" r="0" b="0"/>
            <wp:wrapNone/>
            <wp:docPr id="1612158810" name="Picture 161215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548" cy="288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963" w:rsidRPr="00EC06FE">
        <w:rPr>
          <w:sz w:val="18"/>
          <w:szCs w:val="18"/>
        </w:rPr>
        <w:t xml:space="preserve">Pratite polove (+) i (-) prilikom postavljanja baterija. </w:t>
      </w:r>
    </w:p>
    <w:p w14:paraId="604FC23E" w14:textId="6707D427" w:rsidR="007F0963" w:rsidRPr="00EC06FE" w:rsidRDefault="007F0963" w:rsidP="002E70F4">
      <w:pPr>
        <w:pStyle w:val="ListParagraph"/>
        <w:numPr>
          <w:ilvl w:val="1"/>
          <w:numId w:val="4"/>
        </w:numPr>
        <w:spacing w:after="0" w:line="240" w:lineRule="auto"/>
        <w:rPr>
          <w:sz w:val="18"/>
          <w:szCs w:val="18"/>
        </w:rPr>
      </w:pPr>
      <w:r w:rsidRPr="00EC06FE">
        <w:rPr>
          <w:sz w:val="18"/>
          <w:szCs w:val="18"/>
        </w:rPr>
        <w:t xml:space="preserve">Zaštitite baterije od izvora toplote. </w:t>
      </w:r>
    </w:p>
    <w:p w14:paraId="16DD2260" w14:textId="43779447" w:rsidR="007F0963" w:rsidRPr="00EC06FE" w:rsidRDefault="007F0963" w:rsidP="002E70F4">
      <w:pPr>
        <w:pStyle w:val="ListParagraph"/>
        <w:numPr>
          <w:ilvl w:val="1"/>
          <w:numId w:val="4"/>
        </w:numPr>
        <w:spacing w:after="0" w:line="240" w:lineRule="auto"/>
        <w:rPr>
          <w:sz w:val="18"/>
          <w:szCs w:val="18"/>
        </w:rPr>
      </w:pPr>
      <w:r w:rsidRPr="00EC06FE">
        <w:rPr>
          <w:sz w:val="18"/>
          <w:szCs w:val="18"/>
        </w:rPr>
        <w:t>Nemojte puniti ili kratko spajati baterije</w:t>
      </w:r>
    </w:p>
    <w:p w14:paraId="5D804FDE" w14:textId="60ADA2AA" w:rsidR="007F0963" w:rsidRPr="00EC06FE" w:rsidRDefault="007F0963" w:rsidP="002E70F4">
      <w:pPr>
        <w:pStyle w:val="ListParagraph"/>
        <w:numPr>
          <w:ilvl w:val="1"/>
          <w:numId w:val="4"/>
        </w:numPr>
        <w:spacing w:after="0" w:line="240" w:lineRule="auto"/>
        <w:rPr>
          <w:sz w:val="18"/>
          <w:szCs w:val="18"/>
        </w:rPr>
      </w:pPr>
      <w:r w:rsidRPr="00EC06FE">
        <w:rPr>
          <w:sz w:val="18"/>
          <w:szCs w:val="18"/>
        </w:rPr>
        <w:t xml:space="preserve">Ako aparat necete koristiti duži vremenski period, preporučujemo da izvadite baterije iz uređaja. </w:t>
      </w:r>
    </w:p>
    <w:p w14:paraId="004635C5" w14:textId="1AE81069" w:rsidR="007F0963" w:rsidRPr="00EC06FE" w:rsidRDefault="008C0ACA" w:rsidP="002E70F4">
      <w:pPr>
        <w:pStyle w:val="ListParagraph"/>
        <w:numPr>
          <w:ilvl w:val="1"/>
          <w:numId w:val="4"/>
        </w:numPr>
        <w:spacing w:after="0" w:line="240" w:lineRule="auto"/>
        <w:rPr>
          <w:sz w:val="18"/>
          <w:szCs w:val="18"/>
        </w:rPr>
      </w:pPr>
      <w:r w:rsidRPr="00EC06FE">
        <w:rPr>
          <w:sz w:val="18"/>
          <w:szCs w:val="18"/>
        </w:rPr>
        <w:t xml:space="preserve">Koristite identične ili slične baterije. </w:t>
      </w:r>
    </w:p>
    <w:p w14:paraId="53CA5D37" w14:textId="42173AE2" w:rsidR="008C0ACA" w:rsidRPr="00EC06FE" w:rsidRDefault="00EC06FE" w:rsidP="002E70F4">
      <w:pPr>
        <w:pStyle w:val="ListParagraph"/>
        <w:numPr>
          <w:ilvl w:val="1"/>
          <w:numId w:val="4"/>
        </w:numPr>
        <w:spacing w:after="0" w:line="240" w:lineRule="auto"/>
        <w:rPr>
          <w:sz w:val="18"/>
          <w:szCs w:val="18"/>
        </w:rPr>
      </w:pPr>
      <w:r w:rsidRPr="00EC06FE">
        <w:rPr>
          <w:noProof/>
          <w:sz w:val="18"/>
          <w:szCs w:val="18"/>
        </w:rPr>
        <w:drawing>
          <wp:anchor distT="0" distB="0" distL="114300" distR="114300" simplePos="0" relativeHeight="251689984" behindDoc="0" locked="0" layoutInCell="1" allowOverlap="1" wp14:anchorId="2C254277" wp14:editId="730B4579">
            <wp:simplePos x="0" y="0"/>
            <wp:positionH relativeFrom="margin">
              <wp:posOffset>-57150</wp:posOffset>
            </wp:positionH>
            <wp:positionV relativeFrom="paragraph">
              <wp:posOffset>158750</wp:posOffset>
            </wp:positionV>
            <wp:extent cx="431088" cy="333375"/>
            <wp:effectExtent l="0" t="0" r="7620" b="0"/>
            <wp:wrapNone/>
            <wp:docPr id="343864037" name="Picture 34386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65" cy="3351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ACA" w:rsidRPr="00EC06FE">
        <w:rPr>
          <w:sz w:val="18"/>
          <w:szCs w:val="18"/>
        </w:rPr>
        <w:t xml:space="preserve">Uvijek promijeniti sve baterije zajedno. </w:t>
      </w:r>
    </w:p>
    <w:p w14:paraId="5C97D7E8" w14:textId="432A1FEA" w:rsidR="008C0ACA" w:rsidRPr="00EC06FE" w:rsidRDefault="008C0ACA" w:rsidP="002E70F4">
      <w:pPr>
        <w:pStyle w:val="ListParagraph"/>
        <w:numPr>
          <w:ilvl w:val="1"/>
          <w:numId w:val="4"/>
        </w:numPr>
        <w:spacing w:after="0" w:line="240" w:lineRule="auto"/>
        <w:rPr>
          <w:sz w:val="18"/>
          <w:szCs w:val="18"/>
        </w:rPr>
      </w:pPr>
      <w:r w:rsidRPr="00EC06FE">
        <w:rPr>
          <w:sz w:val="18"/>
          <w:szCs w:val="18"/>
        </w:rPr>
        <w:t xml:space="preserve">Nemojte koristiti punjive baterije. </w:t>
      </w:r>
    </w:p>
    <w:p w14:paraId="2F96D890" w14:textId="77777777" w:rsidR="008C0ACA" w:rsidRPr="00EC06FE" w:rsidRDefault="008C0ACA" w:rsidP="002E70F4">
      <w:pPr>
        <w:spacing w:after="0" w:line="240" w:lineRule="auto"/>
        <w:rPr>
          <w:sz w:val="18"/>
          <w:szCs w:val="18"/>
        </w:rPr>
      </w:pPr>
    </w:p>
    <w:p w14:paraId="0FFBAABB" w14:textId="32D4E48F" w:rsidR="008C0ACA" w:rsidRPr="00EC06FE" w:rsidRDefault="008C0ACA" w:rsidP="002E70F4">
      <w:pPr>
        <w:spacing w:after="0" w:line="240" w:lineRule="auto"/>
        <w:ind w:left="708"/>
        <w:rPr>
          <w:b/>
          <w:bCs/>
          <w:sz w:val="18"/>
          <w:szCs w:val="18"/>
        </w:rPr>
      </w:pPr>
      <w:r w:rsidRPr="00EC06FE">
        <w:rPr>
          <w:sz w:val="18"/>
          <w:szCs w:val="18"/>
        </w:rPr>
        <w:t xml:space="preserve">   </w:t>
      </w:r>
      <w:r w:rsidRPr="00EC06FE">
        <w:rPr>
          <w:b/>
          <w:bCs/>
          <w:sz w:val="18"/>
          <w:szCs w:val="18"/>
        </w:rPr>
        <w:t>Napomena za elektromagnetnu kompatibilnost</w:t>
      </w:r>
    </w:p>
    <w:p w14:paraId="25A55453" w14:textId="1C746233" w:rsidR="008C0ACA" w:rsidRPr="00EC06FE" w:rsidRDefault="008C0ACA" w:rsidP="002E70F4">
      <w:pPr>
        <w:pStyle w:val="ListParagraph"/>
        <w:numPr>
          <w:ilvl w:val="0"/>
          <w:numId w:val="4"/>
        </w:numPr>
        <w:spacing w:after="0" w:line="240" w:lineRule="auto"/>
        <w:rPr>
          <w:sz w:val="18"/>
          <w:szCs w:val="18"/>
        </w:rPr>
      </w:pPr>
      <w:r w:rsidRPr="00EC06FE">
        <w:rPr>
          <w:sz w:val="18"/>
          <w:szCs w:val="18"/>
        </w:rPr>
        <w:t>Uređaj je pogodan za upotrebu u svim okruženjima navedenim u ovom uputstvu za upotrebu, uključujući i kućno okruženje.</w:t>
      </w:r>
    </w:p>
    <w:p w14:paraId="37E80EB4" w14:textId="6F1BD95D" w:rsidR="008C0ACA" w:rsidRPr="00EC06FE" w:rsidRDefault="008C0ACA" w:rsidP="002E70F4">
      <w:pPr>
        <w:pStyle w:val="ListParagraph"/>
        <w:numPr>
          <w:ilvl w:val="0"/>
          <w:numId w:val="4"/>
        </w:numPr>
        <w:spacing w:after="0" w:line="240" w:lineRule="auto"/>
        <w:rPr>
          <w:sz w:val="18"/>
          <w:szCs w:val="18"/>
        </w:rPr>
      </w:pPr>
      <w:r w:rsidRPr="00EC06FE">
        <w:rPr>
          <w:sz w:val="18"/>
          <w:szCs w:val="18"/>
        </w:rPr>
        <w:t>Upotreba uređaja može biti ograničena u prisustvu elektromagnetnih zračenja. To može dovesti do problema kao što su poruke o grešci ili kvar uređaja.</w:t>
      </w:r>
    </w:p>
    <w:p w14:paraId="1A6EBE9F" w14:textId="126C21D3" w:rsidR="008C0ACA" w:rsidRPr="00EC06FE" w:rsidRDefault="008C0ACA" w:rsidP="002E70F4">
      <w:pPr>
        <w:pStyle w:val="ListParagraph"/>
        <w:numPr>
          <w:ilvl w:val="0"/>
          <w:numId w:val="4"/>
        </w:numPr>
        <w:spacing w:after="0" w:line="240" w:lineRule="auto"/>
        <w:rPr>
          <w:sz w:val="18"/>
          <w:szCs w:val="18"/>
        </w:rPr>
      </w:pPr>
      <w:r w:rsidRPr="00EC06FE">
        <w:rPr>
          <w:sz w:val="18"/>
          <w:szCs w:val="18"/>
        </w:rPr>
        <w:t>Izbjegavajte korištenje ovog uređaja direktno pored drugih uređaja ili naslonjenog na vrhu drugih uređaja, jer to može dovesti do neispravnog rada. Ako, međutim, jeste potrebno koristiti uređaj na gore navedeni način, ovaj uređaj kao i ostali uređaji moraju se nadzirati kako bi se osiguralo da rade ispravno.</w:t>
      </w:r>
    </w:p>
    <w:p w14:paraId="595A5918" w14:textId="48EB3BAB" w:rsidR="008C0ACA" w:rsidRPr="00EC06FE" w:rsidRDefault="008C0ACA" w:rsidP="002E70F4">
      <w:pPr>
        <w:pStyle w:val="ListParagraph"/>
        <w:numPr>
          <w:ilvl w:val="0"/>
          <w:numId w:val="4"/>
        </w:numPr>
        <w:spacing w:after="0" w:line="240" w:lineRule="auto"/>
        <w:rPr>
          <w:sz w:val="18"/>
          <w:szCs w:val="18"/>
        </w:rPr>
      </w:pPr>
      <w:r w:rsidRPr="00EC06FE">
        <w:rPr>
          <w:sz w:val="18"/>
          <w:szCs w:val="18"/>
        </w:rPr>
        <w:t>Nepoštivanje gore navedenog može umanjiti performanse uređaja.</w:t>
      </w:r>
    </w:p>
    <w:p w14:paraId="035CD974" w14:textId="0734484D" w:rsidR="008C0ACA" w:rsidRPr="00EC06FE" w:rsidRDefault="008C0ACA" w:rsidP="002E70F4">
      <w:pPr>
        <w:spacing w:after="0" w:line="240" w:lineRule="auto"/>
        <w:rPr>
          <w:sz w:val="18"/>
          <w:szCs w:val="18"/>
        </w:rPr>
      </w:pPr>
    </w:p>
    <w:p w14:paraId="7BC660A6" w14:textId="71C1D554" w:rsidR="008C0ACA" w:rsidRPr="00EC06FE" w:rsidRDefault="008C0ACA" w:rsidP="002E70F4">
      <w:pPr>
        <w:pStyle w:val="ListParagraph"/>
        <w:numPr>
          <w:ilvl w:val="0"/>
          <w:numId w:val="2"/>
        </w:numPr>
        <w:spacing w:after="0" w:line="240" w:lineRule="auto"/>
        <w:rPr>
          <w:b/>
          <w:bCs/>
          <w:sz w:val="18"/>
          <w:szCs w:val="18"/>
        </w:rPr>
      </w:pPr>
      <w:r w:rsidRPr="00EC06FE">
        <w:rPr>
          <w:b/>
          <w:bCs/>
          <w:sz w:val="18"/>
          <w:szCs w:val="18"/>
        </w:rPr>
        <w:t xml:space="preserve">Opis uređaja </w:t>
      </w:r>
    </w:p>
    <w:p w14:paraId="717C922A" w14:textId="507ABCF9" w:rsidR="00B21B8C" w:rsidRPr="00EC06FE" w:rsidRDefault="008C0ACA" w:rsidP="002E70F4">
      <w:pPr>
        <w:spacing w:line="240" w:lineRule="auto"/>
        <w:rPr>
          <w:sz w:val="18"/>
          <w:szCs w:val="18"/>
        </w:rPr>
      </w:pPr>
      <w:r w:rsidRPr="00EC06FE">
        <w:rPr>
          <w:sz w:val="18"/>
          <w:szCs w:val="18"/>
        </w:rPr>
        <w:t xml:space="preserve">Raspored dugmadi na uređaju prikazan na prvoj stranici! </w:t>
      </w:r>
    </w:p>
    <w:p w14:paraId="1BD1118C" w14:textId="06478D8B" w:rsidR="008C0ACA" w:rsidRPr="00EC06FE" w:rsidRDefault="008C0ACA" w:rsidP="00EC06FE">
      <w:pPr>
        <w:pStyle w:val="ListParagraph"/>
        <w:numPr>
          <w:ilvl w:val="0"/>
          <w:numId w:val="5"/>
        </w:numPr>
        <w:spacing w:after="0" w:line="240" w:lineRule="auto"/>
        <w:rPr>
          <w:sz w:val="18"/>
          <w:szCs w:val="18"/>
        </w:rPr>
      </w:pPr>
      <w:r w:rsidRPr="00EC06FE">
        <w:rPr>
          <w:sz w:val="18"/>
          <w:szCs w:val="18"/>
        </w:rPr>
        <w:t xml:space="preserve">Tipka za aktiviranje      </w:t>
      </w:r>
      <w:r w:rsidR="00EC06FE">
        <w:rPr>
          <w:sz w:val="18"/>
          <w:szCs w:val="18"/>
        </w:rPr>
        <w:t xml:space="preserve">        </w:t>
      </w:r>
      <w:r w:rsidRPr="00EC06FE">
        <w:rPr>
          <w:sz w:val="18"/>
          <w:szCs w:val="18"/>
        </w:rPr>
        <w:t xml:space="preserve">  4. Grijač                  </w:t>
      </w:r>
    </w:p>
    <w:p w14:paraId="2140C605" w14:textId="59946D06" w:rsidR="008C0ACA" w:rsidRPr="00EC06FE" w:rsidRDefault="008C0ACA" w:rsidP="00EC06FE">
      <w:pPr>
        <w:pStyle w:val="ListParagraph"/>
        <w:numPr>
          <w:ilvl w:val="0"/>
          <w:numId w:val="5"/>
        </w:numPr>
        <w:spacing w:after="0" w:line="240" w:lineRule="auto"/>
        <w:rPr>
          <w:sz w:val="18"/>
          <w:szCs w:val="18"/>
        </w:rPr>
      </w:pPr>
      <w:r w:rsidRPr="00EC06FE">
        <w:rPr>
          <w:sz w:val="18"/>
          <w:szCs w:val="18"/>
        </w:rPr>
        <w:t>ON / OFF tipka</w:t>
      </w:r>
      <w:r w:rsidRPr="00EC06FE">
        <w:rPr>
          <w:sz w:val="18"/>
          <w:szCs w:val="18"/>
        </w:rPr>
        <w:tab/>
        <w:t xml:space="preserve">              5. Kućište baterija</w:t>
      </w:r>
      <w:r w:rsidRPr="00EC06FE">
        <w:rPr>
          <w:sz w:val="18"/>
          <w:szCs w:val="18"/>
        </w:rPr>
        <w:tab/>
      </w:r>
    </w:p>
    <w:p w14:paraId="35624695" w14:textId="35B62297" w:rsidR="00207B8D" w:rsidRDefault="008C0ACA" w:rsidP="00EC06FE">
      <w:pPr>
        <w:pStyle w:val="ListParagraph"/>
        <w:numPr>
          <w:ilvl w:val="0"/>
          <w:numId w:val="5"/>
        </w:numPr>
        <w:spacing w:after="0" w:line="240" w:lineRule="auto"/>
        <w:rPr>
          <w:sz w:val="18"/>
          <w:szCs w:val="18"/>
        </w:rPr>
      </w:pPr>
      <w:r w:rsidRPr="00EC06FE">
        <w:rPr>
          <w:sz w:val="18"/>
          <w:szCs w:val="18"/>
        </w:rPr>
        <w:t xml:space="preserve">Status uređaja </w:t>
      </w:r>
      <w:r w:rsidRPr="00EC06FE">
        <w:rPr>
          <w:sz w:val="18"/>
          <w:szCs w:val="18"/>
        </w:rPr>
        <w:tab/>
        <w:t xml:space="preserve">              6. Karabiner</w:t>
      </w:r>
    </w:p>
    <w:p w14:paraId="3D49F670" w14:textId="77777777" w:rsidR="00EC06FE" w:rsidRPr="00EC06FE" w:rsidRDefault="00EC06FE" w:rsidP="00EC06FE">
      <w:pPr>
        <w:pStyle w:val="ListParagraph"/>
        <w:spacing w:after="0" w:line="240" w:lineRule="auto"/>
        <w:rPr>
          <w:sz w:val="18"/>
          <w:szCs w:val="18"/>
        </w:rPr>
      </w:pPr>
    </w:p>
    <w:p w14:paraId="2CC3FEFD" w14:textId="130BC138" w:rsidR="00207B8D" w:rsidRPr="00EC06FE" w:rsidRDefault="00207B8D" w:rsidP="00EC06FE">
      <w:pPr>
        <w:pStyle w:val="ListParagraph"/>
        <w:numPr>
          <w:ilvl w:val="0"/>
          <w:numId w:val="2"/>
        </w:numPr>
        <w:spacing w:after="0" w:line="240" w:lineRule="auto"/>
        <w:rPr>
          <w:b/>
          <w:bCs/>
          <w:sz w:val="18"/>
          <w:szCs w:val="18"/>
        </w:rPr>
      </w:pPr>
      <w:r w:rsidRPr="00EC06FE">
        <w:rPr>
          <w:b/>
          <w:bCs/>
          <w:sz w:val="18"/>
          <w:szCs w:val="18"/>
        </w:rPr>
        <w:t>Puštanje u rad</w:t>
      </w:r>
    </w:p>
    <w:p w14:paraId="45003FC2" w14:textId="74205C8D" w:rsidR="00207B8D" w:rsidRPr="00EC06FE" w:rsidRDefault="00207B8D" w:rsidP="00EC06FE">
      <w:pPr>
        <w:spacing w:after="0" w:line="240" w:lineRule="auto"/>
        <w:rPr>
          <w:b/>
          <w:bCs/>
          <w:sz w:val="18"/>
          <w:szCs w:val="18"/>
        </w:rPr>
      </w:pPr>
      <w:r w:rsidRPr="00EC06FE">
        <w:rPr>
          <w:b/>
          <w:bCs/>
          <w:sz w:val="18"/>
          <w:szCs w:val="18"/>
        </w:rPr>
        <w:t xml:space="preserve">Postavljane baterija </w:t>
      </w:r>
    </w:p>
    <w:p w14:paraId="188B7141" w14:textId="1333C32E" w:rsidR="00207B8D" w:rsidRPr="00EC06FE" w:rsidRDefault="00207B8D" w:rsidP="00EC06FE">
      <w:pPr>
        <w:pStyle w:val="ListParagraph"/>
        <w:numPr>
          <w:ilvl w:val="0"/>
          <w:numId w:val="6"/>
        </w:numPr>
        <w:spacing w:after="0" w:line="240" w:lineRule="auto"/>
        <w:rPr>
          <w:sz w:val="18"/>
          <w:szCs w:val="18"/>
        </w:rPr>
      </w:pPr>
      <w:r w:rsidRPr="00EC06FE">
        <w:rPr>
          <w:sz w:val="18"/>
          <w:szCs w:val="18"/>
        </w:rPr>
        <w:t>Otvorite kućište baterija (5)</w:t>
      </w:r>
    </w:p>
    <w:p w14:paraId="43D3691E" w14:textId="54AD5440" w:rsidR="00207B8D" w:rsidRPr="00EC06FE" w:rsidRDefault="00207B8D" w:rsidP="00EC06FE">
      <w:pPr>
        <w:pStyle w:val="ListParagraph"/>
        <w:numPr>
          <w:ilvl w:val="0"/>
          <w:numId w:val="6"/>
        </w:numPr>
        <w:spacing w:after="0" w:line="240" w:lineRule="auto"/>
        <w:rPr>
          <w:sz w:val="18"/>
          <w:szCs w:val="18"/>
        </w:rPr>
      </w:pPr>
      <w:r w:rsidRPr="00EC06FE">
        <w:rPr>
          <w:sz w:val="18"/>
          <w:szCs w:val="18"/>
        </w:rPr>
        <w:t>Ubacite baterije, uključene u dostavu, u kućište baterija kako je prikazano u kućištu, obavezno obratiti pažnju na polaritete.</w:t>
      </w:r>
    </w:p>
    <w:p w14:paraId="469C0BE1" w14:textId="21A5C7E0" w:rsidR="00207B8D" w:rsidRDefault="00207B8D" w:rsidP="00EC06FE">
      <w:pPr>
        <w:pStyle w:val="ListParagraph"/>
        <w:numPr>
          <w:ilvl w:val="0"/>
          <w:numId w:val="6"/>
        </w:numPr>
        <w:spacing w:after="0" w:line="240" w:lineRule="auto"/>
        <w:rPr>
          <w:sz w:val="18"/>
          <w:szCs w:val="18"/>
        </w:rPr>
      </w:pPr>
      <w:r w:rsidRPr="00EC06FE">
        <w:rPr>
          <w:sz w:val="18"/>
          <w:szCs w:val="18"/>
        </w:rPr>
        <w:t>Ubaciti baterije u kućište (5) sve dok se baterije ne uklope na mjesto.</w:t>
      </w:r>
    </w:p>
    <w:p w14:paraId="25C5DAB7" w14:textId="670D03D8" w:rsidR="00EC06FE" w:rsidRPr="00EC06FE" w:rsidRDefault="00EC06FE" w:rsidP="00EC06FE">
      <w:pPr>
        <w:pStyle w:val="ListParagraph"/>
        <w:spacing w:line="240" w:lineRule="auto"/>
        <w:rPr>
          <w:sz w:val="18"/>
          <w:szCs w:val="18"/>
        </w:rPr>
      </w:pPr>
      <w:r w:rsidRPr="00EC06FE">
        <w:rPr>
          <w:noProof/>
        </w:rPr>
        <w:drawing>
          <wp:anchor distT="0" distB="0" distL="114300" distR="114300" simplePos="0" relativeHeight="251692032" behindDoc="0" locked="0" layoutInCell="1" allowOverlap="1" wp14:anchorId="3A6A458E" wp14:editId="1D84115C">
            <wp:simplePos x="0" y="0"/>
            <wp:positionH relativeFrom="margin">
              <wp:posOffset>1181100</wp:posOffset>
            </wp:positionH>
            <wp:positionV relativeFrom="paragraph">
              <wp:posOffset>109220</wp:posOffset>
            </wp:positionV>
            <wp:extent cx="361950" cy="279908"/>
            <wp:effectExtent l="0" t="0" r="0" b="6350"/>
            <wp:wrapNone/>
            <wp:docPr id="1478038722" name="Picture 1478038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799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3D7A" w14:textId="1557DEDA" w:rsidR="00EC06FE" w:rsidRDefault="00207B8D" w:rsidP="00EC06FE">
      <w:pPr>
        <w:pStyle w:val="ListParagraph"/>
        <w:numPr>
          <w:ilvl w:val="0"/>
          <w:numId w:val="2"/>
        </w:numPr>
        <w:spacing w:after="0" w:line="240" w:lineRule="auto"/>
        <w:rPr>
          <w:b/>
          <w:bCs/>
          <w:sz w:val="18"/>
          <w:szCs w:val="18"/>
        </w:rPr>
      </w:pPr>
      <w:r w:rsidRPr="00EC06FE">
        <w:rPr>
          <w:b/>
          <w:bCs/>
          <w:sz w:val="18"/>
          <w:szCs w:val="18"/>
        </w:rPr>
        <w:t>Upotreba</w:t>
      </w:r>
    </w:p>
    <w:p w14:paraId="3B87EA42" w14:textId="582CFBAB" w:rsidR="00207B8D" w:rsidRPr="00EC06FE" w:rsidRDefault="00207B8D" w:rsidP="00EC06FE">
      <w:pPr>
        <w:spacing w:after="0" w:line="240" w:lineRule="auto"/>
        <w:rPr>
          <w:b/>
          <w:bCs/>
          <w:sz w:val="18"/>
          <w:szCs w:val="18"/>
        </w:rPr>
      </w:pPr>
      <w:r w:rsidRPr="00EC06FE">
        <w:rPr>
          <w:sz w:val="18"/>
          <w:szCs w:val="18"/>
        </w:rPr>
        <w:t xml:space="preserve">                  </w:t>
      </w:r>
      <w:r w:rsidRPr="00EC06FE">
        <w:rPr>
          <w:b/>
          <w:bCs/>
          <w:sz w:val="18"/>
          <w:szCs w:val="18"/>
        </w:rPr>
        <w:t xml:space="preserve">UPOZORENJE </w:t>
      </w:r>
    </w:p>
    <w:p w14:paraId="7C5B1B93" w14:textId="35D6F614" w:rsidR="00207B8D" w:rsidRPr="00EC06FE" w:rsidRDefault="00207B8D" w:rsidP="00EC06FE">
      <w:pPr>
        <w:spacing w:after="0" w:line="240" w:lineRule="auto"/>
        <w:rPr>
          <w:sz w:val="18"/>
          <w:szCs w:val="18"/>
        </w:rPr>
      </w:pPr>
      <w:r w:rsidRPr="00EC06FE">
        <w:rPr>
          <w:sz w:val="18"/>
          <w:szCs w:val="18"/>
        </w:rPr>
        <w:t xml:space="preserve">Prije upotrebe, uvjerite se da na području uboda nema ostataka insekta. Prije upotrebe pažljivo uklonite ostatke. Koristite odmah nakon ubod uređaj tada postiže najbolje rezultate. Ako predugo čekate na liječenje područje koje je ubodeno ili ugrizeno već ima svrbež i otok uređaj može imati samo ograničen učinak. ipak, tretirajte to područje uređajem. Obično se svrab može ublažiti i izlječenje se može ubrzati. </w:t>
      </w:r>
    </w:p>
    <w:p w14:paraId="25CF3EEE" w14:textId="2078B13B" w:rsidR="00207B8D" w:rsidRPr="00EC06FE" w:rsidRDefault="00207B8D" w:rsidP="00EC06FE">
      <w:pPr>
        <w:pStyle w:val="ListParagraph"/>
        <w:numPr>
          <w:ilvl w:val="0"/>
          <w:numId w:val="8"/>
        </w:numPr>
        <w:spacing w:after="0" w:line="240" w:lineRule="auto"/>
        <w:rPr>
          <w:sz w:val="18"/>
          <w:szCs w:val="18"/>
        </w:rPr>
      </w:pPr>
      <w:r w:rsidRPr="00EC06FE">
        <w:rPr>
          <w:sz w:val="18"/>
          <w:szCs w:val="18"/>
        </w:rPr>
        <w:t>Pomerite prekidač ON/OFF (2) prema</w:t>
      </w:r>
      <w:r w:rsidR="002B62FB" w:rsidRPr="00EC06FE">
        <w:rPr>
          <w:sz w:val="18"/>
          <w:szCs w:val="18"/>
        </w:rPr>
        <w:t xml:space="preserve"> </w:t>
      </w:r>
      <w:r w:rsidRPr="00EC06FE">
        <w:rPr>
          <w:sz w:val="18"/>
          <w:szCs w:val="18"/>
        </w:rPr>
        <w:t xml:space="preserve"> ploči </w:t>
      </w:r>
      <w:r w:rsidR="002B62FB" w:rsidRPr="00EC06FE">
        <w:rPr>
          <w:sz w:val="18"/>
          <w:szCs w:val="18"/>
        </w:rPr>
        <w:t>(</w:t>
      </w:r>
      <w:r w:rsidRPr="00EC06FE">
        <w:rPr>
          <w:sz w:val="18"/>
          <w:szCs w:val="18"/>
        </w:rPr>
        <w:t>4</w:t>
      </w:r>
      <w:r w:rsidR="002B62FB" w:rsidRPr="00EC06FE">
        <w:rPr>
          <w:sz w:val="18"/>
          <w:szCs w:val="18"/>
        </w:rPr>
        <w:t>)</w:t>
      </w:r>
      <w:r w:rsidRPr="00EC06FE">
        <w:rPr>
          <w:sz w:val="18"/>
          <w:szCs w:val="18"/>
        </w:rPr>
        <w:t xml:space="preserve"> sa simbolom</w:t>
      </w:r>
      <w:r w:rsidR="002B62FB" w:rsidRPr="00EC06FE">
        <w:rPr>
          <w:sz w:val="18"/>
          <w:szCs w:val="18"/>
        </w:rPr>
        <w:t xml:space="preserve"> </w:t>
      </w:r>
      <w:r w:rsidRPr="00EC06FE">
        <w:rPr>
          <w:sz w:val="18"/>
          <w:szCs w:val="18"/>
        </w:rPr>
        <w:t xml:space="preserve">“I” za ON. LED indikator statusa uređaja </w:t>
      </w:r>
      <w:r w:rsidR="002B62FB" w:rsidRPr="00EC06FE">
        <w:rPr>
          <w:sz w:val="18"/>
          <w:szCs w:val="18"/>
        </w:rPr>
        <w:t>(</w:t>
      </w:r>
      <w:r w:rsidRPr="00EC06FE">
        <w:rPr>
          <w:sz w:val="18"/>
          <w:szCs w:val="18"/>
        </w:rPr>
        <w:t>3</w:t>
      </w:r>
      <w:r w:rsidR="002B62FB" w:rsidRPr="00EC06FE">
        <w:rPr>
          <w:sz w:val="18"/>
          <w:szCs w:val="18"/>
        </w:rPr>
        <w:t>)</w:t>
      </w:r>
      <w:r w:rsidRPr="00EC06FE">
        <w:rPr>
          <w:sz w:val="18"/>
          <w:szCs w:val="18"/>
        </w:rPr>
        <w:t xml:space="preserve"> svijetli zeleno i ukazuje da je uređaj spreman za upotrebu.</w:t>
      </w:r>
    </w:p>
    <w:p w14:paraId="0143315C" w14:textId="7B4A6D6A" w:rsidR="002B62FB" w:rsidRPr="00EC06FE" w:rsidRDefault="002B62FB" w:rsidP="00EC06FE">
      <w:pPr>
        <w:pStyle w:val="ListParagraph"/>
        <w:numPr>
          <w:ilvl w:val="0"/>
          <w:numId w:val="8"/>
        </w:numPr>
        <w:spacing w:after="0" w:line="240" w:lineRule="auto"/>
        <w:rPr>
          <w:sz w:val="18"/>
          <w:szCs w:val="18"/>
        </w:rPr>
      </w:pPr>
      <w:r w:rsidRPr="00EC06FE">
        <w:rPr>
          <w:sz w:val="18"/>
          <w:szCs w:val="18"/>
        </w:rPr>
        <w:t>Postavite grijaću ploču (4) uređaja na područje koje je ubodeno. Pritisnite dugme za aktiviranje (1) jednom. LED status uređaja svijetli plavo i signalizira da se aplikacija pokreće.</w:t>
      </w:r>
    </w:p>
    <w:p w14:paraId="0D1829C8" w14:textId="71548047" w:rsidR="002B62FB" w:rsidRPr="00EC06FE" w:rsidRDefault="002B62FB" w:rsidP="00EC06FE">
      <w:pPr>
        <w:pStyle w:val="ListParagraph"/>
        <w:numPr>
          <w:ilvl w:val="0"/>
          <w:numId w:val="8"/>
        </w:numPr>
        <w:spacing w:after="0" w:line="240" w:lineRule="auto"/>
        <w:rPr>
          <w:sz w:val="18"/>
          <w:szCs w:val="18"/>
        </w:rPr>
      </w:pPr>
      <w:r w:rsidRPr="00EC06FE">
        <w:rPr>
          <w:sz w:val="18"/>
          <w:szCs w:val="18"/>
        </w:rPr>
        <w:t>Nakon završetka aplikacije, oglašava se zvučni signal, grijaća ploča (4) se automatski zaustavlja i LED indikator statusa uređaja (3) svijetli ponovo zeleno. Uklonite grijaću ploču (4) s područja kože kada se čuje signal.</w:t>
      </w:r>
    </w:p>
    <w:p w14:paraId="06F5FF85" w14:textId="77777777" w:rsidR="00EC06FE" w:rsidRDefault="00A43DB8" w:rsidP="00EC06FE">
      <w:pPr>
        <w:spacing w:after="0" w:line="240" w:lineRule="auto"/>
        <w:ind w:left="360"/>
        <w:rPr>
          <w:b/>
          <w:bCs/>
          <w:sz w:val="18"/>
          <w:szCs w:val="18"/>
        </w:rPr>
      </w:pPr>
      <w:r w:rsidRPr="00EC06FE">
        <w:rPr>
          <w:noProof/>
          <w:sz w:val="18"/>
          <w:szCs w:val="18"/>
        </w:rPr>
        <w:drawing>
          <wp:anchor distT="0" distB="0" distL="114300" distR="114300" simplePos="0" relativeHeight="251694080" behindDoc="0" locked="0" layoutInCell="1" allowOverlap="1" wp14:anchorId="7D9809ED" wp14:editId="534DF7CF">
            <wp:simplePos x="0" y="0"/>
            <wp:positionH relativeFrom="margin">
              <wp:posOffset>0</wp:posOffset>
            </wp:positionH>
            <wp:positionV relativeFrom="paragraph">
              <wp:posOffset>8890</wp:posOffset>
            </wp:positionV>
            <wp:extent cx="390525" cy="302006"/>
            <wp:effectExtent l="0" t="0" r="0" b="3175"/>
            <wp:wrapNone/>
            <wp:docPr id="648386979" name="Picture 648386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02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6FE">
        <w:rPr>
          <w:sz w:val="18"/>
          <w:szCs w:val="18"/>
        </w:rPr>
        <w:t xml:space="preserve">        </w:t>
      </w:r>
      <w:r w:rsidRPr="00EC06FE">
        <w:rPr>
          <w:b/>
          <w:bCs/>
          <w:sz w:val="18"/>
          <w:szCs w:val="18"/>
        </w:rPr>
        <w:t xml:space="preserve">VAŽNA NAPOMENA </w:t>
      </w:r>
    </w:p>
    <w:p w14:paraId="1F4D3271" w14:textId="3FB652EE" w:rsidR="00A43DB8" w:rsidRPr="00EC06FE" w:rsidRDefault="00EC06FE" w:rsidP="00EC06FE">
      <w:pPr>
        <w:spacing w:after="0" w:line="240" w:lineRule="auto"/>
        <w:ind w:left="360"/>
        <w:rPr>
          <w:b/>
          <w:bCs/>
          <w:sz w:val="18"/>
          <w:szCs w:val="18"/>
        </w:rPr>
      </w:pPr>
      <w:r>
        <w:rPr>
          <w:b/>
          <w:bCs/>
          <w:sz w:val="18"/>
          <w:szCs w:val="18"/>
        </w:rPr>
        <w:t xml:space="preserve">            </w:t>
      </w:r>
      <w:r w:rsidR="00A43DB8" w:rsidRPr="00EC06FE">
        <w:rPr>
          <w:sz w:val="18"/>
          <w:szCs w:val="18"/>
        </w:rPr>
        <w:t>U zavisnosti od osjetljivosti osobe koja koristi uređaj i područja kože, temperatura tretmana može biti neugodna i uzrokovati blago crvenilo na koži u rijetkim slučajevima, nadraženu kožu. Ako tretman postane previše intenzivan odmah prekinuti terapiju.</w:t>
      </w:r>
    </w:p>
    <w:p w14:paraId="3E87F48F" w14:textId="71FCE97E" w:rsidR="00A43DB8" w:rsidRPr="00EC06FE" w:rsidRDefault="00A43DB8" w:rsidP="002E70F4">
      <w:pPr>
        <w:pStyle w:val="ListParagraph"/>
        <w:numPr>
          <w:ilvl w:val="0"/>
          <w:numId w:val="8"/>
        </w:numPr>
        <w:spacing w:line="240" w:lineRule="auto"/>
        <w:rPr>
          <w:sz w:val="18"/>
          <w:szCs w:val="18"/>
        </w:rPr>
      </w:pPr>
      <w:r w:rsidRPr="00EC06FE">
        <w:rPr>
          <w:sz w:val="18"/>
          <w:szCs w:val="18"/>
        </w:rPr>
        <w:t>Ako je potrebno, možete koristiti funkciju grijanja na uređaju, ponovo na istom mjestu nakon pauze od 2 minute ili ga odmah upotrebite na drugom mjestu na kojem se ubod/ugriz dogodio. Maksimalan broj od 5 aplikacija po satu na istoj površini tretmana ne smije se prekoračiti.</w:t>
      </w:r>
    </w:p>
    <w:p w14:paraId="3D15F567" w14:textId="7B180D02" w:rsidR="00A43DB8" w:rsidRPr="00EC06FE" w:rsidRDefault="00A43DB8" w:rsidP="002E70F4">
      <w:pPr>
        <w:pStyle w:val="ListParagraph"/>
        <w:numPr>
          <w:ilvl w:val="0"/>
          <w:numId w:val="8"/>
        </w:numPr>
        <w:spacing w:line="240" w:lineRule="auto"/>
        <w:rPr>
          <w:sz w:val="18"/>
          <w:szCs w:val="18"/>
        </w:rPr>
      </w:pPr>
      <w:r w:rsidRPr="00EC06FE">
        <w:rPr>
          <w:sz w:val="18"/>
          <w:szCs w:val="18"/>
        </w:rPr>
        <w:t>Ako Vam uređaj više nije potreban, ugasite ga, koristeći  dugme ON/OFF (2) simbol „O“ plava LED lampica će se ugasiti „3“</w:t>
      </w:r>
    </w:p>
    <w:p w14:paraId="7F5E7485" w14:textId="338E43C8" w:rsidR="00A43DB8" w:rsidRPr="00EC06FE" w:rsidRDefault="00A43DB8" w:rsidP="002E70F4">
      <w:pPr>
        <w:pStyle w:val="ListParagraph"/>
        <w:numPr>
          <w:ilvl w:val="0"/>
          <w:numId w:val="8"/>
        </w:numPr>
        <w:spacing w:line="240" w:lineRule="auto"/>
        <w:rPr>
          <w:sz w:val="18"/>
          <w:szCs w:val="18"/>
        </w:rPr>
      </w:pPr>
      <w:r w:rsidRPr="00EC06FE">
        <w:rPr>
          <w:sz w:val="18"/>
          <w:szCs w:val="18"/>
        </w:rPr>
        <w:t>Prije nego spremite uređaj na sigurno mjesto, provjerite da je aparat ugašen i da se pločica ohladila „4“</w:t>
      </w:r>
    </w:p>
    <w:p w14:paraId="5085C707" w14:textId="31AF3402" w:rsidR="00A43DB8" w:rsidRPr="00EC06FE" w:rsidRDefault="00A43DB8" w:rsidP="00EC06FE">
      <w:pPr>
        <w:spacing w:after="0" w:line="240" w:lineRule="auto"/>
        <w:rPr>
          <w:b/>
          <w:bCs/>
          <w:sz w:val="18"/>
          <w:szCs w:val="18"/>
        </w:rPr>
      </w:pPr>
      <w:r w:rsidRPr="00EC06FE">
        <w:rPr>
          <w:b/>
          <w:bCs/>
          <w:sz w:val="18"/>
          <w:szCs w:val="18"/>
        </w:rPr>
        <w:t xml:space="preserve">Upozorenje </w:t>
      </w:r>
      <w:r w:rsidR="00AD2F65" w:rsidRPr="00EC06FE">
        <w:rPr>
          <w:b/>
          <w:bCs/>
          <w:sz w:val="18"/>
          <w:szCs w:val="18"/>
        </w:rPr>
        <w:t xml:space="preserve">baterije </w:t>
      </w:r>
    </w:p>
    <w:p w14:paraId="06C9B929" w14:textId="5CDC2E84" w:rsidR="00AD2F65" w:rsidRPr="00EC06FE" w:rsidRDefault="00AD2F65" w:rsidP="00EC06FE">
      <w:pPr>
        <w:spacing w:after="0" w:line="240" w:lineRule="auto"/>
        <w:rPr>
          <w:sz w:val="18"/>
          <w:szCs w:val="18"/>
        </w:rPr>
      </w:pPr>
      <w:r w:rsidRPr="00EC06FE">
        <w:rPr>
          <w:sz w:val="18"/>
          <w:szCs w:val="18"/>
        </w:rPr>
        <w:t xml:space="preserve">Kada se životni vijek baterija smanji, LED lampica na uređaj će početi da treperi 3x i zvučni signal će se oglasiti 3x. Zamijenite baterije, kako je prethodno objašnjeno. </w:t>
      </w:r>
    </w:p>
    <w:p w14:paraId="366629D0" w14:textId="77777777" w:rsidR="00AD2F65" w:rsidRPr="00EC06FE" w:rsidRDefault="00AD2F65" w:rsidP="00EC06FE">
      <w:pPr>
        <w:pStyle w:val="ListParagraph"/>
        <w:numPr>
          <w:ilvl w:val="0"/>
          <w:numId w:val="9"/>
        </w:numPr>
        <w:spacing w:after="0" w:line="240" w:lineRule="auto"/>
        <w:rPr>
          <w:b/>
          <w:bCs/>
          <w:sz w:val="18"/>
          <w:szCs w:val="18"/>
        </w:rPr>
      </w:pPr>
      <w:r w:rsidRPr="00EC06FE">
        <w:rPr>
          <w:b/>
          <w:bCs/>
          <w:sz w:val="18"/>
          <w:szCs w:val="18"/>
        </w:rPr>
        <w:t xml:space="preserve">Čišćenje i održavanje </w:t>
      </w:r>
    </w:p>
    <w:p w14:paraId="0D9553A2" w14:textId="60A0B4AB" w:rsidR="00AD2F65" w:rsidRPr="00EC06FE" w:rsidRDefault="00AD2F65" w:rsidP="00EC06FE">
      <w:pPr>
        <w:spacing w:after="0" w:line="240" w:lineRule="auto"/>
        <w:rPr>
          <w:sz w:val="18"/>
          <w:szCs w:val="18"/>
        </w:rPr>
      </w:pPr>
      <w:r w:rsidRPr="00EC06FE">
        <w:rPr>
          <w:sz w:val="18"/>
          <w:szCs w:val="18"/>
        </w:rPr>
        <w:t>Pridržavajte se sljedećih uputa kako biste izbjegli rizike po zdravlje:</w:t>
      </w:r>
    </w:p>
    <w:p w14:paraId="7DF0AF80" w14:textId="514F51D2" w:rsidR="00AD2F65" w:rsidRPr="00EC06FE" w:rsidRDefault="00AD2F65" w:rsidP="00EC06FE">
      <w:pPr>
        <w:pStyle w:val="ListParagraph"/>
        <w:numPr>
          <w:ilvl w:val="0"/>
          <w:numId w:val="4"/>
        </w:numPr>
        <w:spacing w:after="0" w:line="240" w:lineRule="auto"/>
        <w:rPr>
          <w:sz w:val="18"/>
          <w:szCs w:val="18"/>
        </w:rPr>
      </w:pPr>
      <w:r w:rsidRPr="00EC06FE">
        <w:rPr>
          <w:sz w:val="18"/>
          <w:szCs w:val="18"/>
        </w:rPr>
        <w:lastRenderedPageBreak/>
        <w:t>Uređaj je predviđen za višestruku upotrebu.</w:t>
      </w:r>
    </w:p>
    <w:p w14:paraId="64009FEF" w14:textId="6BF2A3B6" w:rsidR="00AD2F65" w:rsidRPr="00EC06FE" w:rsidRDefault="00AD2F65" w:rsidP="00EC06FE">
      <w:pPr>
        <w:pStyle w:val="ListParagraph"/>
        <w:numPr>
          <w:ilvl w:val="0"/>
          <w:numId w:val="4"/>
        </w:numPr>
        <w:spacing w:after="0" w:line="240" w:lineRule="auto"/>
        <w:rPr>
          <w:sz w:val="18"/>
          <w:szCs w:val="18"/>
        </w:rPr>
      </w:pPr>
      <w:r w:rsidRPr="00EC06FE">
        <w:rPr>
          <w:sz w:val="18"/>
          <w:szCs w:val="18"/>
        </w:rPr>
        <w:t>Preporučuje se da se uređaj očisti prije prve upotrebe i svake naredne upotrebe.</w:t>
      </w:r>
    </w:p>
    <w:p w14:paraId="744AE0B5" w14:textId="065427A0" w:rsidR="00AD2F65" w:rsidRPr="00EC06FE" w:rsidRDefault="00AD2F65" w:rsidP="00EC06FE">
      <w:pPr>
        <w:pStyle w:val="ListParagraph"/>
        <w:numPr>
          <w:ilvl w:val="0"/>
          <w:numId w:val="4"/>
        </w:numPr>
        <w:spacing w:after="0" w:line="240" w:lineRule="auto"/>
        <w:rPr>
          <w:sz w:val="18"/>
          <w:szCs w:val="18"/>
        </w:rPr>
      </w:pPr>
      <w:r w:rsidRPr="00EC06FE">
        <w:rPr>
          <w:sz w:val="18"/>
          <w:szCs w:val="18"/>
        </w:rPr>
        <w:t>Uređaj se mora isključiti, ostaviti da se ohladi i baterije ukloniti svaki put prije čišćenja.</w:t>
      </w:r>
    </w:p>
    <w:p w14:paraId="187E7A97" w14:textId="592EA7C5" w:rsidR="00AD2F65" w:rsidRPr="00EC06FE" w:rsidRDefault="00AD2F65" w:rsidP="00EC06FE">
      <w:pPr>
        <w:pStyle w:val="ListParagraph"/>
        <w:numPr>
          <w:ilvl w:val="0"/>
          <w:numId w:val="4"/>
        </w:numPr>
        <w:spacing w:after="0" w:line="240" w:lineRule="auto"/>
        <w:rPr>
          <w:sz w:val="18"/>
          <w:szCs w:val="18"/>
        </w:rPr>
      </w:pPr>
      <w:r w:rsidRPr="00EC06FE">
        <w:rPr>
          <w:sz w:val="18"/>
          <w:szCs w:val="18"/>
        </w:rPr>
        <w:t>Za čišćenje kućišta koristite samo meke, suhe krpe.</w:t>
      </w:r>
    </w:p>
    <w:p w14:paraId="533F2CAF" w14:textId="193707C8" w:rsidR="00AD2F65" w:rsidRPr="00EC06FE" w:rsidRDefault="00AD2F65" w:rsidP="00EC06FE">
      <w:pPr>
        <w:pStyle w:val="ListParagraph"/>
        <w:numPr>
          <w:ilvl w:val="0"/>
          <w:numId w:val="4"/>
        </w:numPr>
        <w:spacing w:after="0" w:line="240" w:lineRule="auto"/>
        <w:rPr>
          <w:sz w:val="18"/>
          <w:szCs w:val="18"/>
        </w:rPr>
      </w:pPr>
      <w:r w:rsidRPr="00EC06FE">
        <w:rPr>
          <w:sz w:val="18"/>
          <w:szCs w:val="18"/>
        </w:rPr>
        <w:t xml:space="preserve">Za čišćenje nikada nemojte koristiti tvari koje bi mogle biti otrovne. Nemojte koristiti abrazivne proizvode za čišćenje i nikada ne uranjajte uređaj u vodu. </w:t>
      </w:r>
    </w:p>
    <w:p w14:paraId="7825DABB" w14:textId="54AF26AB" w:rsidR="00AD2F65" w:rsidRPr="00EC06FE" w:rsidRDefault="00AD2F65" w:rsidP="00EC06FE">
      <w:pPr>
        <w:pStyle w:val="ListParagraph"/>
        <w:numPr>
          <w:ilvl w:val="0"/>
          <w:numId w:val="4"/>
        </w:numPr>
        <w:spacing w:after="0" w:line="240" w:lineRule="auto"/>
        <w:rPr>
          <w:sz w:val="18"/>
          <w:szCs w:val="18"/>
        </w:rPr>
      </w:pPr>
      <w:r w:rsidRPr="00EC06FE">
        <w:rPr>
          <w:sz w:val="18"/>
          <w:szCs w:val="18"/>
        </w:rPr>
        <w:t>Uređaj nemojte prati u mašini za suđe</w:t>
      </w:r>
    </w:p>
    <w:p w14:paraId="5715DE9F" w14:textId="4FA80B4D" w:rsidR="00AD2F65" w:rsidRPr="00EC06FE" w:rsidRDefault="00AD2F65" w:rsidP="00EC06FE">
      <w:pPr>
        <w:pStyle w:val="ListParagraph"/>
        <w:numPr>
          <w:ilvl w:val="0"/>
          <w:numId w:val="4"/>
        </w:numPr>
        <w:spacing w:after="0" w:line="240" w:lineRule="auto"/>
        <w:rPr>
          <w:sz w:val="18"/>
          <w:szCs w:val="18"/>
        </w:rPr>
      </w:pPr>
      <w:r w:rsidRPr="00EC06FE">
        <w:rPr>
          <w:sz w:val="18"/>
          <w:szCs w:val="18"/>
        </w:rPr>
        <w:t xml:space="preserve">Izbjegavajte mehaničko čišćenje četkama jer to može dovesti do nepopravljivih oštećenja. </w:t>
      </w:r>
    </w:p>
    <w:p w14:paraId="4B4BA44F" w14:textId="760D621D" w:rsidR="00AD2F65" w:rsidRDefault="00AD2F65" w:rsidP="00EC06FE">
      <w:pPr>
        <w:pStyle w:val="ListParagraph"/>
        <w:numPr>
          <w:ilvl w:val="0"/>
          <w:numId w:val="4"/>
        </w:numPr>
        <w:spacing w:after="0" w:line="240" w:lineRule="auto"/>
        <w:rPr>
          <w:sz w:val="18"/>
          <w:szCs w:val="18"/>
        </w:rPr>
      </w:pPr>
      <w:r w:rsidRPr="00EC06FE">
        <w:rPr>
          <w:sz w:val="18"/>
          <w:szCs w:val="18"/>
        </w:rPr>
        <w:t>Kada koristite uređaj na više područja preporučuje se da svaki put očistite ploču za grijanje. Ovo smanjuje mogućnost prijenosa klica i bakterija iz jednog područja kože na drugo. Koristite komercijalno dostupnu alkoholnu maramicu za dezinfekciju i za dezinfekciju pločice.</w:t>
      </w:r>
    </w:p>
    <w:p w14:paraId="34C0BEA1" w14:textId="77777777" w:rsidR="00EC06FE" w:rsidRPr="00EC06FE" w:rsidRDefault="00EC06FE" w:rsidP="00EC06FE">
      <w:pPr>
        <w:pStyle w:val="ListParagraph"/>
        <w:spacing w:after="0" w:line="240" w:lineRule="auto"/>
        <w:rPr>
          <w:sz w:val="18"/>
          <w:szCs w:val="18"/>
        </w:rPr>
      </w:pPr>
    </w:p>
    <w:p w14:paraId="3506E2BA" w14:textId="77777777" w:rsidR="00EC06FE" w:rsidRDefault="00AD2F65" w:rsidP="00EC06FE">
      <w:pPr>
        <w:pStyle w:val="ListParagraph"/>
        <w:numPr>
          <w:ilvl w:val="0"/>
          <w:numId w:val="9"/>
        </w:numPr>
        <w:spacing w:after="0" w:line="240" w:lineRule="auto"/>
        <w:rPr>
          <w:b/>
          <w:bCs/>
          <w:sz w:val="18"/>
          <w:szCs w:val="18"/>
        </w:rPr>
      </w:pPr>
      <w:r w:rsidRPr="00EC06FE">
        <w:rPr>
          <w:b/>
          <w:bCs/>
          <w:sz w:val="18"/>
          <w:szCs w:val="18"/>
        </w:rPr>
        <w:t>Zamijenski dijelovi</w:t>
      </w:r>
    </w:p>
    <w:p w14:paraId="6774CE9D" w14:textId="58259661" w:rsidR="00AD2F65" w:rsidRPr="00EC06FE" w:rsidRDefault="002C65E4" w:rsidP="00EC06FE">
      <w:pPr>
        <w:spacing w:after="0" w:line="240" w:lineRule="auto"/>
        <w:rPr>
          <w:b/>
          <w:bCs/>
          <w:sz w:val="18"/>
          <w:szCs w:val="18"/>
        </w:rPr>
      </w:pPr>
      <w:r w:rsidRPr="00EC06FE">
        <w:rPr>
          <w:sz w:val="18"/>
          <w:szCs w:val="18"/>
        </w:rPr>
        <w:t>Zamjenski dijelovi su dostupni u odgovarajućem navedenom servisu adresu pod navedenim brojem materijala.</w:t>
      </w:r>
    </w:p>
    <w:tbl>
      <w:tblPr>
        <w:tblStyle w:val="TableGrid"/>
        <w:tblW w:w="0" w:type="auto"/>
        <w:tblLook w:val="04A0" w:firstRow="1" w:lastRow="0" w:firstColumn="1" w:lastColumn="0" w:noHBand="0" w:noVBand="1"/>
      </w:tblPr>
      <w:tblGrid>
        <w:gridCol w:w="5228"/>
        <w:gridCol w:w="5228"/>
      </w:tblGrid>
      <w:tr w:rsidR="002C65E4" w:rsidRPr="00EC06FE" w14:paraId="7110288E" w14:textId="77777777" w:rsidTr="002C65E4">
        <w:tc>
          <w:tcPr>
            <w:tcW w:w="5228" w:type="dxa"/>
          </w:tcPr>
          <w:p w14:paraId="23BFA209" w14:textId="6376682B" w:rsidR="002C65E4" w:rsidRPr="00EC06FE" w:rsidRDefault="002C65E4" w:rsidP="002E70F4">
            <w:pPr>
              <w:rPr>
                <w:sz w:val="18"/>
                <w:szCs w:val="18"/>
              </w:rPr>
            </w:pPr>
            <w:r w:rsidRPr="00EC06FE">
              <w:rPr>
                <w:sz w:val="18"/>
                <w:szCs w:val="18"/>
              </w:rPr>
              <w:t xml:space="preserve">Naziv </w:t>
            </w:r>
          </w:p>
        </w:tc>
        <w:tc>
          <w:tcPr>
            <w:tcW w:w="5228" w:type="dxa"/>
          </w:tcPr>
          <w:p w14:paraId="09B7F3C9" w14:textId="52470D4A" w:rsidR="002C65E4" w:rsidRPr="00EC06FE" w:rsidRDefault="002C65E4" w:rsidP="002E70F4">
            <w:pPr>
              <w:rPr>
                <w:sz w:val="18"/>
                <w:szCs w:val="18"/>
              </w:rPr>
            </w:pPr>
            <w:r w:rsidRPr="00EC06FE">
              <w:rPr>
                <w:sz w:val="18"/>
                <w:szCs w:val="18"/>
              </w:rPr>
              <w:t xml:space="preserve">Broj ili oznaka </w:t>
            </w:r>
          </w:p>
        </w:tc>
      </w:tr>
      <w:tr w:rsidR="002C65E4" w:rsidRPr="00EC06FE" w14:paraId="2E03CBB5" w14:textId="77777777" w:rsidTr="002C65E4">
        <w:tc>
          <w:tcPr>
            <w:tcW w:w="5228" w:type="dxa"/>
          </w:tcPr>
          <w:p w14:paraId="13F0B4D1" w14:textId="50DCE42A" w:rsidR="002C65E4" w:rsidRPr="00EC06FE" w:rsidRDefault="002C65E4" w:rsidP="002E70F4">
            <w:pPr>
              <w:rPr>
                <w:sz w:val="18"/>
                <w:szCs w:val="18"/>
              </w:rPr>
            </w:pPr>
            <w:r w:rsidRPr="00EC06FE">
              <w:rPr>
                <w:sz w:val="18"/>
                <w:szCs w:val="18"/>
              </w:rPr>
              <w:t>Karabiner</w:t>
            </w:r>
          </w:p>
        </w:tc>
        <w:tc>
          <w:tcPr>
            <w:tcW w:w="5228" w:type="dxa"/>
          </w:tcPr>
          <w:p w14:paraId="145578B1" w14:textId="1B8B35C4" w:rsidR="002C65E4" w:rsidRPr="00EC06FE" w:rsidRDefault="002C65E4" w:rsidP="002E70F4">
            <w:pPr>
              <w:rPr>
                <w:sz w:val="18"/>
                <w:szCs w:val="18"/>
              </w:rPr>
            </w:pPr>
            <w:r w:rsidRPr="00EC06FE">
              <w:rPr>
                <w:sz w:val="18"/>
                <w:szCs w:val="18"/>
              </w:rPr>
              <w:t>164.395</w:t>
            </w:r>
          </w:p>
        </w:tc>
      </w:tr>
    </w:tbl>
    <w:p w14:paraId="29834C25" w14:textId="79361C56" w:rsidR="002C65E4" w:rsidRPr="00EC06FE" w:rsidRDefault="002C65E4" w:rsidP="002E70F4">
      <w:pPr>
        <w:spacing w:line="240" w:lineRule="auto"/>
        <w:rPr>
          <w:sz w:val="18"/>
          <w:szCs w:val="18"/>
        </w:rPr>
      </w:pPr>
    </w:p>
    <w:p w14:paraId="62622D97" w14:textId="274DF428" w:rsidR="002C65E4" w:rsidRPr="00EC06FE" w:rsidRDefault="006322C7" w:rsidP="002E70F4">
      <w:pPr>
        <w:pStyle w:val="ListParagraph"/>
        <w:numPr>
          <w:ilvl w:val="0"/>
          <w:numId w:val="9"/>
        </w:numPr>
        <w:spacing w:line="240" w:lineRule="auto"/>
        <w:rPr>
          <w:b/>
          <w:bCs/>
          <w:sz w:val="18"/>
          <w:szCs w:val="18"/>
        </w:rPr>
      </w:pPr>
      <w:r w:rsidRPr="00EC06FE">
        <w:rPr>
          <w:b/>
          <w:bCs/>
          <w:sz w:val="18"/>
          <w:szCs w:val="18"/>
        </w:rPr>
        <w:t xml:space="preserve"> </w:t>
      </w:r>
      <w:r w:rsidR="002C65E4" w:rsidRPr="00EC06FE">
        <w:rPr>
          <w:b/>
          <w:bCs/>
          <w:sz w:val="18"/>
          <w:szCs w:val="18"/>
        </w:rPr>
        <w:t xml:space="preserve">U slučaju problema? </w:t>
      </w:r>
    </w:p>
    <w:tbl>
      <w:tblPr>
        <w:tblStyle w:val="TableGrid"/>
        <w:tblW w:w="0" w:type="auto"/>
        <w:tblLook w:val="04A0" w:firstRow="1" w:lastRow="0" w:firstColumn="1" w:lastColumn="0" w:noHBand="0" w:noVBand="1"/>
      </w:tblPr>
      <w:tblGrid>
        <w:gridCol w:w="3485"/>
        <w:gridCol w:w="3485"/>
        <w:gridCol w:w="3486"/>
      </w:tblGrid>
      <w:tr w:rsidR="002C65E4" w:rsidRPr="00EC06FE" w14:paraId="1BFC6495" w14:textId="77777777" w:rsidTr="006322C7">
        <w:tc>
          <w:tcPr>
            <w:tcW w:w="3485" w:type="dxa"/>
            <w:shd w:val="clear" w:color="auto" w:fill="BFBFBF" w:themeFill="background1" w:themeFillShade="BF"/>
            <w:vAlign w:val="center"/>
          </w:tcPr>
          <w:p w14:paraId="3A37762C" w14:textId="0BF4AB22" w:rsidR="002C65E4" w:rsidRPr="00EC06FE" w:rsidRDefault="002C65E4" w:rsidP="002E70F4">
            <w:pPr>
              <w:jc w:val="center"/>
              <w:rPr>
                <w:b/>
                <w:bCs/>
                <w:sz w:val="18"/>
                <w:szCs w:val="18"/>
              </w:rPr>
            </w:pPr>
            <w:r w:rsidRPr="00EC06FE">
              <w:rPr>
                <w:b/>
                <w:bCs/>
                <w:sz w:val="18"/>
                <w:szCs w:val="18"/>
              </w:rPr>
              <w:t>Problem</w:t>
            </w:r>
          </w:p>
        </w:tc>
        <w:tc>
          <w:tcPr>
            <w:tcW w:w="3485" w:type="dxa"/>
            <w:shd w:val="clear" w:color="auto" w:fill="BFBFBF" w:themeFill="background1" w:themeFillShade="BF"/>
            <w:vAlign w:val="center"/>
          </w:tcPr>
          <w:p w14:paraId="7CBD5AC2" w14:textId="4E2915A2" w:rsidR="002C65E4" w:rsidRPr="00EC06FE" w:rsidRDefault="002C65E4" w:rsidP="002E70F4">
            <w:pPr>
              <w:jc w:val="center"/>
              <w:rPr>
                <w:b/>
                <w:bCs/>
                <w:sz w:val="18"/>
                <w:szCs w:val="18"/>
              </w:rPr>
            </w:pPr>
            <w:r w:rsidRPr="00EC06FE">
              <w:rPr>
                <w:b/>
                <w:bCs/>
                <w:sz w:val="18"/>
                <w:szCs w:val="18"/>
              </w:rPr>
              <w:t>Mogući uzrok</w:t>
            </w:r>
          </w:p>
        </w:tc>
        <w:tc>
          <w:tcPr>
            <w:tcW w:w="3486" w:type="dxa"/>
            <w:shd w:val="clear" w:color="auto" w:fill="BFBFBF" w:themeFill="background1" w:themeFillShade="BF"/>
            <w:vAlign w:val="center"/>
          </w:tcPr>
          <w:p w14:paraId="074FD072" w14:textId="6CA22825" w:rsidR="002C65E4" w:rsidRPr="00EC06FE" w:rsidRDefault="002C65E4" w:rsidP="002E70F4">
            <w:pPr>
              <w:jc w:val="center"/>
              <w:rPr>
                <w:b/>
                <w:bCs/>
                <w:sz w:val="18"/>
                <w:szCs w:val="18"/>
              </w:rPr>
            </w:pPr>
            <w:r w:rsidRPr="00EC06FE">
              <w:rPr>
                <w:b/>
                <w:bCs/>
                <w:sz w:val="18"/>
                <w:szCs w:val="18"/>
              </w:rPr>
              <w:t>Rješenje</w:t>
            </w:r>
          </w:p>
        </w:tc>
      </w:tr>
      <w:tr w:rsidR="002C65E4" w:rsidRPr="00EC06FE" w14:paraId="799FDA66" w14:textId="77777777" w:rsidTr="00EC06FE">
        <w:trPr>
          <w:trHeight w:val="300"/>
        </w:trPr>
        <w:tc>
          <w:tcPr>
            <w:tcW w:w="3485" w:type="dxa"/>
            <w:vMerge w:val="restart"/>
            <w:vAlign w:val="center"/>
          </w:tcPr>
          <w:p w14:paraId="3CAB6053" w14:textId="48100906" w:rsidR="002C65E4" w:rsidRPr="00EC06FE" w:rsidRDefault="002C65E4" w:rsidP="002E70F4">
            <w:pPr>
              <w:rPr>
                <w:sz w:val="18"/>
                <w:szCs w:val="18"/>
              </w:rPr>
            </w:pPr>
            <w:r w:rsidRPr="00EC06FE">
              <w:rPr>
                <w:sz w:val="18"/>
                <w:szCs w:val="18"/>
              </w:rPr>
              <w:t>Uređaj se ne može upaliti</w:t>
            </w:r>
          </w:p>
        </w:tc>
        <w:tc>
          <w:tcPr>
            <w:tcW w:w="3485" w:type="dxa"/>
            <w:vAlign w:val="center"/>
          </w:tcPr>
          <w:p w14:paraId="159B32D6" w14:textId="4866264F" w:rsidR="002C65E4" w:rsidRPr="00EC06FE" w:rsidRDefault="002C65E4" w:rsidP="002E70F4">
            <w:pPr>
              <w:rPr>
                <w:sz w:val="18"/>
                <w:szCs w:val="18"/>
              </w:rPr>
            </w:pPr>
            <w:r w:rsidRPr="00EC06FE">
              <w:rPr>
                <w:sz w:val="18"/>
                <w:szCs w:val="18"/>
              </w:rPr>
              <w:t xml:space="preserve">ON/OFF dugme je na poziciji OFF </w:t>
            </w:r>
          </w:p>
        </w:tc>
        <w:tc>
          <w:tcPr>
            <w:tcW w:w="3486" w:type="dxa"/>
            <w:vAlign w:val="center"/>
          </w:tcPr>
          <w:p w14:paraId="7DF9F7AE" w14:textId="60FF7E4C" w:rsidR="002C65E4" w:rsidRPr="00EC06FE" w:rsidRDefault="002C65E4" w:rsidP="002E70F4">
            <w:pPr>
              <w:rPr>
                <w:sz w:val="18"/>
                <w:szCs w:val="18"/>
              </w:rPr>
            </w:pPr>
            <w:r w:rsidRPr="00EC06FE">
              <w:rPr>
                <w:sz w:val="18"/>
                <w:szCs w:val="18"/>
              </w:rPr>
              <w:t xml:space="preserve">Postavite dugme na poziciju ON </w:t>
            </w:r>
          </w:p>
        </w:tc>
      </w:tr>
      <w:tr w:rsidR="002C65E4" w:rsidRPr="00EC06FE" w14:paraId="4031CE5F" w14:textId="77777777" w:rsidTr="00EC06FE">
        <w:trPr>
          <w:trHeight w:val="406"/>
        </w:trPr>
        <w:tc>
          <w:tcPr>
            <w:tcW w:w="3485" w:type="dxa"/>
            <w:vMerge/>
            <w:vAlign w:val="center"/>
          </w:tcPr>
          <w:p w14:paraId="048A7591" w14:textId="77777777" w:rsidR="002C65E4" w:rsidRPr="00EC06FE" w:rsidRDefault="002C65E4" w:rsidP="002E70F4">
            <w:pPr>
              <w:rPr>
                <w:sz w:val="18"/>
                <w:szCs w:val="18"/>
              </w:rPr>
            </w:pPr>
          </w:p>
        </w:tc>
        <w:tc>
          <w:tcPr>
            <w:tcW w:w="3485" w:type="dxa"/>
            <w:vAlign w:val="center"/>
          </w:tcPr>
          <w:p w14:paraId="4ECCEE8D" w14:textId="4872B405" w:rsidR="002C65E4" w:rsidRPr="00EC06FE" w:rsidRDefault="002C65E4" w:rsidP="002E70F4">
            <w:pPr>
              <w:rPr>
                <w:sz w:val="18"/>
                <w:szCs w:val="18"/>
              </w:rPr>
            </w:pPr>
            <w:r w:rsidRPr="00EC06FE">
              <w:rPr>
                <w:sz w:val="18"/>
                <w:szCs w:val="18"/>
              </w:rPr>
              <w:t xml:space="preserve">Prazne baterije </w:t>
            </w:r>
          </w:p>
        </w:tc>
        <w:tc>
          <w:tcPr>
            <w:tcW w:w="3486" w:type="dxa"/>
            <w:vAlign w:val="center"/>
          </w:tcPr>
          <w:p w14:paraId="26E87DE0" w14:textId="49D04E77" w:rsidR="002C65E4" w:rsidRPr="00EC06FE" w:rsidRDefault="002C65E4" w:rsidP="002E70F4">
            <w:pPr>
              <w:rPr>
                <w:sz w:val="18"/>
                <w:szCs w:val="18"/>
              </w:rPr>
            </w:pPr>
            <w:r w:rsidRPr="00EC06FE">
              <w:rPr>
                <w:sz w:val="18"/>
                <w:szCs w:val="18"/>
              </w:rPr>
              <w:t xml:space="preserve">Zamijeniti obje baterije kako smo prethodno objasnili </w:t>
            </w:r>
          </w:p>
        </w:tc>
      </w:tr>
      <w:tr w:rsidR="002C65E4" w:rsidRPr="00EC06FE" w14:paraId="41330679" w14:textId="77777777" w:rsidTr="00EC06FE">
        <w:trPr>
          <w:trHeight w:val="382"/>
        </w:trPr>
        <w:tc>
          <w:tcPr>
            <w:tcW w:w="3485" w:type="dxa"/>
            <w:vAlign w:val="center"/>
          </w:tcPr>
          <w:p w14:paraId="6AD2AA8F" w14:textId="0D6BA5FE" w:rsidR="002C65E4" w:rsidRPr="00EC06FE" w:rsidRDefault="002C65E4" w:rsidP="002E70F4">
            <w:pPr>
              <w:rPr>
                <w:sz w:val="18"/>
                <w:szCs w:val="18"/>
              </w:rPr>
            </w:pPr>
            <w:r w:rsidRPr="00EC06FE">
              <w:rPr>
                <w:sz w:val="18"/>
                <w:szCs w:val="18"/>
              </w:rPr>
              <w:t xml:space="preserve">Pločica na uređaju se ne grije </w:t>
            </w:r>
          </w:p>
        </w:tc>
        <w:tc>
          <w:tcPr>
            <w:tcW w:w="3485" w:type="dxa"/>
            <w:vAlign w:val="center"/>
          </w:tcPr>
          <w:p w14:paraId="2EE60F2F" w14:textId="4ABC8152" w:rsidR="002C65E4" w:rsidRPr="00EC06FE" w:rsidRDefault="002C65E4" w:rsidP="002E70F4">
            <w:pPr>
              <w:rPr>
                <w:sz w:val="18"/>
                <w:szCs w:val="18"/>
              </w:rPr>
            </w:pPr>
            <w:r w:rsidRPr="00EC06FE">
              <w:rPr>
                <w:sz w:val="18"/>
                <w:szCs w:val="18"/>
              </w:rPr>
              <w:t xml:space="preserve">Prazne baterije </w:t>
            </w:r>
          </w:p>
        </w:tc>
        <w:tc>
          <w:tcPr>
            <w:tcW w:w="3486" w:type="dxa"/>
            <w:vAlign w:val="center"/>
          </w:tcPr>
          <w:p w14:paraId="4AE152D1" w14:textId="2C77CAFC" w:rsidR="002C65E4" w:rsidRPr="00EC06FE" w:rsidRDefault="002C65E4" w:rsidP="002E70F4">
            <w:pPr>
              <w:rPr>
                <w:sz w:val="18"/>
                <w:szCs w:val="18"/>
              </w:rPr>
            </w:pPr>
            <w:r w:rsidRPr="00EC06FE">
              <w:rPr>
                <w:sz w:val="18"/>
                <w:szCs w:val="18"/>
              </w:rPr>
              <w:t>Zamijeniti obje baterije kako smo prethodno objasnili</w:t>
            </w:r>
          </w:p>
        </w:tc>
      </w:tr>
      <w:tr w:rsidR="006322C7" w:rsidRPr="00EC06FE" w14:paraId="2371B525" w14:textId="77777777" w:rsidTr="00EC06FE">
        <w:trPr>
          <w:trHeight w:val="502"/>
        </w:trPr>
        <w:tc>
          <w:tcPr>
            <w:tcW w:w="3485" w:type="dxa"/>
            <w:vAlign w:val="center"/>
          </w:tcPr>
          <w:p w14:paraId="494E2013" w14:textId="373F619F" w:rsidR="006322C7" w:rsidRPr="00EC06FE" w:rsidRDefault="006322C7" w:rsidP="002E70F4">
            <w:pPr>
              <w:rPr>
                <w:sz w:val="18"/>
                <w:szCs w:val="18"/>
              </w:rPr>
            </w:pPr>
            <w:r w:rsidRPr="00EC06FE">
              <w:rPr>
                <w:sz w:val="18"/>
                <w:szCs w:val="18"/>
              </w:rPr>
              <w:t>Na uređaju se čuje zvučni signal i LED lampa treperi čak i kada se aparat upali i ugasi ponovo</w:t>
            </w:r>
          </w:p>
        </w:tc>
        <w:tc>
          <w:tcPr>
            <w:tcW w:w="3485" w:type="dxa"/>
            <w:vAlign w:val="center"/>
          </w:tcPr>
          <w:p w14:paraId="55314866" w14:textId="2210E8B9" w:rsidR="006322C7" w:rsidRPr="00EC06FE" w:rsidRDefault="006322C7" w:rsidP="002E70F4">
            <w:pPr>
              <w:rPr>
                <w:sz w:val="18"/>
                <w:szCs w:val="18"/>
              </w:rPr>
            </w:pPr>
            <w:r w:rsidRPr="00EC06FE">
              <w:rPr>
                <w:sz w:val="18"/>
                <w:szCs w:val="18"/>
              </w:rPr>
              <w:t>Prazne baterije, što znaci da se uređaj ne može više koristiti.</w:t>
            </w:r>
          </w:p>
        </w:tc>
        <w:tc>
          <w:tcPr>
            <w:tcW w:w="3486" w:type="dxa"/>
            <w:vAlign w:val="center"/>
          </w:tcPr>
          <w:p w14:paraId="5EB3668A" w14:textId="4E29CFB1" w:rsidR="006322C7" w:rsidRPr="00EC06FE" w:rsidRDefault="006322C7" w:rsidP="002E70F4">
            <w:pPr>
              <w:rPr>
                <w:sz w:val="18"/>
                <w:szCs w:val="18"/>
              </w:rPr>
            </w:pPr>
            <w:r w:rsidRPr="00EC06FE">
              <w:rPr>
                <w:sz w:val="18"/>
                <w:szCs w:val="18"/>
              </w:rPr>
              <w:t>Zamijeniti obje baterije kako smo prethodno objasnili</w:t>
            </w:r>
          </w:p>
        </w:tc>
      </w:tr>
      <w:tr w:rsidR="006322C7" w:rsidRPr="00EC06FE" w14:paraId="6E03E5BD" w14:textId="77777777" w:rsidTr="00EC06FE">
        <w:trPr>
          <w:trHeight w:val="554"/>
        </w:trPr>
        <w:tc>
          <w:tcPr>
            <w:tcW w:w="3485" w:type="dxa"/>
            <w:vAlign w:val="center"/>
          </w:tcPr>
          <w:p w14:paraId="1FC224AC" w14:textId="7010F588" w:rsidR="006322C7" w:rsidRPr="00EC06FE" w:rsidRDefault="006322C7" w:rsidP="002E70F4">
            <w:pPr>
              <w:rPr>
                <w:sz w:val="18"/>
                <w:szCs w:val="18"/>
              </w:rPr>
            </w:pPr>
            <w:r w:rsidRPr="00EC06FE">
              <w:rPr>
                <w:sz w:val="18"/>
                <w:szCs w:val="18"/>
              </w:rPr>
              <w:t>Aparat ne radi čak i ako je urađaj uključen</w:t>
            </w:r>
          </w:p>
        </w:tc>
        <w:tc>
          <w:tcPr>
            <w:tcW w:w="3485" w:type="dxa"/>
            <w:vAlign w:val="center"/>
          </w:tcPr>
          <w:p w14:paraId="760591A1" w14:textId="199D1E98" w:rsidR="006322C7" w:rsidRPr="00EC06FE" w:rsidRDefault="006322C7" w:rsidP="002E70F4">
            <w:pPr>
              <w:rPr>
                <w:sz w:val="18"/>
                <w:szCs w:val="18"/>
              </w:rPr>
            </w:pPr>
            <w:r w:rsidRPr="00EC06FE">
              <w:rPr>
                <w:sz w:val="18"/>
                <w:szCs w:val="18"/>
              </w:rPr>
              <w:t>Uređaj se automatski ugasio, jer je aktivacijska tipka slučajno pritisnuta više od 2 sekunde.</w:t>
            </w:r>
          </w:p>
        </w:tc>
        <w:tc>
          <w:tcPr>
            <w:tcW w:w="3486" w:type="dxa"/>
            <w:vAlign w:val="center"/>
          </w:tcPr>
          <w:p w14:paraId="4EB0C1B4" w14:textId="55DA4548" w:rsidR="006322C7" w:rsidRPr="00EC06FE" w:rsidRDefault="006322C7" w:rsidP="002E70F4">
            <w:pPr>
              <w:rPr>
                <w:sz w:val="18"/>
                <w:szCs w:val="18"/>
              </w:rPr>
            </w:pPr>
            <w:r w:rsidRPr="00EC06FE">
              <w:rPr>
                <w:sz w:val="18"/>
                <w:szCs w:val="18"/>
              </w:rPr>
              <w:t xml:space="preserve">Prvo, ugasite uređaj koristeći dugme ON/OFF a zatim uključite uređaj regularnim putem. </w:t>
            </w:r>
          </w:p>
        </w:tc>
      </w:tr>
      <w:tr w:rsidR="006322C7" w:rsidRPr="00EC06FE" w14:paraId="005423C3" w14:textId="77777777" w:rsidTr="00EC06FE">
        <w:trPr>
          <w:trHeight w:val="436"/>
        </w:trPr>
        <w:tc>
          <w:tcPr>
            <w:tcW w:w="3485" w:type="dxa"/>
            <w:vAlign w:val="center"/>
          </w:tcPr>
          <w:p w14:paraId="60362AC1" w14:textId="7862BF06" w:rsidR="006322C7" w:rsidRPr="00EC06FE" w:rsidRDefault="006322C7" w:rsidP="002E70F4">
            <w:pPr>
              <w:rPr>
                <w:sz w:val="18"/>
                <w:szCs w:val="18"/>
              </w:rPr>
            </w:pPr>
            <w:r w:rsidRPr="00EC06FE">
              <w:rPr>
                <w:sz w:val="18"/>
                <w:szCs w:val="18"/>
              </w:rPr>
              <w:t>Aparat ne može da se uključi, čak i kada su baterije zamijenjene.</w:t>
            </w:r>
          </w:p>
        </w:tc>
        <w:tc>
          <w:tcPr>
            <w:tcW w:w="3485" w:type="dxa"/>
            <w:vAlign w:val="center"/>
          </w:tcPr>
          <w:p w14:paraId="19131990" w14:textId="27339B64" w:rsidR="006322C7" w:rsidRPr="00EC06FE" w:rsidRDefault="006322C7" w:rsidP="002E70F4">
            <w:pPr>
              <w:rPr>
                <w:sz w:val="18"/>
                <w:szCs w:val="18"/>
              </w:rPr>
            </w:pPr>
            <w:r w:rsidRPr="00EC06FE">
              <w:rPr>
                <w:sz w:val="18"/>
                <w:szCs w:val="18"/>
              </w:rPr>
              <w:t>Aparat je pokvaren</w:t>
            </w:r>
          </w:p>
        </w:tc>
        <w:tc>
          <w:tcPr>
            <w:tcW w:w="3486" w:type="dxa"/>
            <w:vAlign w:val="center"/>
          </w:tcPr>
          <w:p w14:paraId="0CC86EED" w14:textId="4DE00C8A" w:rsidR="006322C7" w:rsidRPr="00EC06FE" w:rsidRDefault="006322C7" w:rsidP="002E70F4">
            <w:pPr>
              <w:rPr>
                <w:sz w:val="18"/>
                <w:szCs w:val="18"/>
              </w:rPr>
            </w:pPr>
            <w:r w:rsidRPr="00EC06FE">
              <w:rPr>
                <w:sz w:val="18"/>
                <w:szCs w:val="18"/>
              </w:rPr>
              <w:t xml:space="preserve">Kontaktirajte servis </w:t>
            </w:r>
          </w:p>
        </w:tc>
      </w:tr>
    </w:tbl>
    <w:p w14:paraId="361E345E" w14:textId="77777777" w:rsidR="002C65E4" w:rsidRPr="00EC06FE" w:rsidRDefault="002C65E4" w:rsidP="00EC06FE">
      <w:pPr>
        <w:spacing w:after="0" w:line="240" w:lineRule="auto"/>
        <w:rPr>
          <w:sz w:val="18"/>
          <w:szCs w:val="18"/>
        </w:rPr>
      </w:pPr>
    </w:p>
    <w:p w14:paraId="4795AD65" w14:textId="051B4958" w:rsidR="002C65E4" w:rsidRPr="00EC06FE" w:rsidRDefault="006322C7" w:rsidP="00EC06FE">
      <w:pPr>
        <w:pStyle w:val="ListParagraph"/>
        <w:numPr>
          <w:ilvl w:val="0"/>
          <w:numId w:val="9"/>
        </w:numPr>
        <w:spacing w:after="0" w:line="240" w:lineRule="auto"/>
        <w:rPr>
          <w:b/>
          <w:bCs/>
          <w:sz w:val="18"/>
          <w:szCs w:val="18"/>
        </w:rPr>
      </w:pPr>
      <w:r w:rsidRPr="00EC06FE">
        <w:rPr>
          <w:noProof/>
          <w:sz w:val="18"/>
          <w:szCs w:val="18"/>
        </w:rPr>
        <w:drawing>
          <wp:anchor distT="0" distB="0" distL="114300" distR="114300" simplePos="0" relativeHeight="251696128" behindDoc="0" locked="0" layoutInCell="1" allowOverlap="1" wp14:anchorId="3113EBF6" wp14:editId="47556368">
            <wp:simplePos x="0" y="0"/>
            <wp:positionH relativeFrom="margin">
              <wp:align>left</wp:align>
            </wp:positionH>
            <wp:positionV relativeFrom="paragraph">
              <wp:posOffset>179705</wp:posOffset>
            </wp:positionV>
            <wp:extent cx="419100" cy="324104"/>
            <wp:effectExtent l="0" t="0" r="0" b="0"/>
            <wp:wrapNone/>
            <wp:docPr id="206488762" name="Picture 206488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324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06FE">
        <w:rPr>
          <w:b/>
          <w:bCs/>
          <w:sz w:val="18"/>
          <w:szCs w:val="18"/>
        </w:rPr>
        <w:t xml:space="preserve">Odlaganje </w:t>
      </w:r>
    </w:p>
    <w:p w14:paraId="5B3CFBDA" w14:textId="1D13366A" w:rsidR="006322C7" w:rsidRPr="00EC06FE" w:rsidRDefault="006322C7" w:rsidP="00EC06FE">
      <w:pPr>
        <w:spacing w:after="0" w:line="240" w:lineRule="auto"/>
        <w:ind w:left="720"/>
        <w:rPr>
          <w:b/>
          <w:bCs/>
          <w:sz w:val="18"/>
          <w:szCs w:val="18"/>
        </w:rPr>
      </w:pPr>
      <w:r w:rsidRPr="00EC06FE">
        <w:rPr>
          <w:b/>
          <w:bCs/>
          <w:sz w:val="18"/>
          <w:szCs w:val="18"/>
        </w:rPr>
        <w:t>Popravak i odlaganje aparata</w:t>
      </w:r>
    </w:p>
    <w:p w14:paraId="145CE739" w14:textId="617C3325" w:rsidR="006322C7" w:rsidRPr="00EC06FE" w:rsidRDefault="006322C7" w:rsidP="00EC06FE">
      <w:pPr>
        <w:pStyle w:val="ListParagraph"/>
        <w:numPr>
          <w:ilvl w:val="0"/>
          <w:numId w:val="4"/>
        </w:numPr>
        <w:spacing w:after="0" w:line="240" w:lineRule="auto"/>
        <w:rPr>
          <w:sz w:val="18"/>
          <w:szCs w:val="18"/>
        </w:rPr>
      </w:pPr>
      <w:r w:rsidRPr="00EC06FE">
        <w:rPr>
          <w:sz w:val="18"/>
          <w:szCs w:val="18"/>
        </w:rPr>
        <w:t>Nemojte sami popravljati uređaj. Garancija automatski prestaje u tom slučaju.</w:t>
      </w:r>
    </w:p>
    <w:p w14:paraId="39954309" w14:textId="189BE385" w:rsidR="00B92BDF" w:rsidRPr="00EC06FE" w:rsidRDefault="006322C7" w:rsidP="00EC06FE">
      <w:pPr>
        <w:pStyle w:val="ListParagraph"/>
        <w:numPr>
          <w:ilvl w:val="0"/>
          <w:numId w:val="4"/>
        </w:numPr>
        <w:spacing w:after="0" w:line="240" w:lineRule="auto"/>
        <w:rPr>
          <w:sz w:val="18"/>
          <w:szCs w:val="18"/>
        </w:rPr>
      </w:pPr>
      <w:r w:rsidRPr="00EC06FE">
        <w:rPr>
          <w:sz w:val="18"/>
          <w:szCs w:val="18"/>
        </w:rPr>
        <w:t>Nemojte otvarati ure</w:t>
      </w:r>
      <w:r w:rsidR="00B92BDF" w:rsidRPr="00EC06FE">
        <w:rPr>
          <w:sz w:val="18"/>
          <w:szCs w:val="18"/>
        </w:rPr>
        <w:t>đaj. Nepoštivanje ovog uputstva poništava garanciju.</w:t>
      </w:r>
    </w:p>
    <w:p w14:paraId="15498584" w14:textId="1FA8DD84" w:rsidR="00B92BDF" w:rsidRPr="00EC06FE" w:rsidRDefault="00B92BDF" w:rsidP="00EC06FE">
      <w:pPr>
        <w:pStyle w:val="ListParagraph"/>
        <w:numPr>
          <w:ilvl w:val="0"/>
          <w:numId w:val="4"/>
        </w:numPr>
        <w:spacing w:after="0" w:line="240" w:lineRule="auto"/>
        <w:rPr>
          <w:sz w:val="18"/>
          <w:szCs w:val="18"/>
        </w:rPr>
      </w:pPr>
      <w:r w:rsidRPr="00EC06FE">
        <w:rPr>
          <w:sz w:val="18"/>
          <w:szCs w:val="18"/>
        </w:rPr>
        <w:t xml:space="preserve">Popravke mogu vršiti samo ovlašteni servisi ili predstavnici, provjerite baterije prije nego kontaktirate servis. </w:t>
      </w:r>
    </w:p>
    <w:p w14:paraId="33F5AA19" w14:textId="32DBD1AC" w:rsidR="00B92BDF" w:rsidRPr="00EC06FE" w:rsidRDefault="00B92BDF" w:rsidP="00EC06FE">
      <w:pPr>
        <w:pStyle w:val="ListParagraph"/>
        <w:numPr>
          <w:ilvl w:val="0"/>
          <w:numId w:val="4"/>
        </w:numPr>
        <w:spacing w:after="0" w:line="240" w:lineRule="auto"/>
        <w:rPr>
          <w:sz w:val="18"/>
          <w:szCs w:val="18"/>
        </w:rPr>
      </w:pPr>
      <w:r w:rsidRPr="00EC06FE">
        <w:rPr>
          <w:b/>
          <w:bCs/>
          <w:noProof/>
          <w:sz w:val="18"/>
          <w:szCs w:val="18"/>
        </w:rPr>
        <w:drawing>
          <wp:anchor distT="0" distB="0" distL="114300" distR="114300" simplePos="0" relativeHeight="251698176" behindDoc="0" locked="0" layoutInCell="1" allowOverlap="1" wp14:anchorId="0A3B6004" wp14:editId="36078203">
            <wp:simplePos x="0" y="0"/>
            <wp:positionH relativeFrom="margin">
              <wp:align>left</wp:align>
            </wp:positionH>
            <wp:positionV relativeFrom="paragraph">
              <wp:posOffset>692785</wp:posOffset>
            </wp:positionV>
            <wp:extent cx="419100" cy="324104"/>
            <wp:effectExtent l="0" t="0" r="0" b="0"/>
            <wp:wrapNone/>
            <wp:docPr id="240701474" name="Picture 24070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324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06FE">
        <w:rPr>
          <w:sz w:val="18"/>
          <w:szCs w:val="18"/>
        </w:rPr>
        <w:t>Iz ekoloških razloga, nemojte odlagati uređaj u kućni otpad na. Odložite uređaj na odgovarajuće mjesto za prikupljanje ili reciklažu u vašoj zemlji. Odložite uređaj u skladu sa EC direktivom – WEEE (otpad električne i elektronske opreme). ako imate bilo kakvih pitanja, molimo kontaktirajte lokalne vlasti odgovorne za odlaganje otpada.</w:t>
      </w:r>
    </w:p>
    <w:p w14:paraId="22296940" w14:textId="115988A5" w:rsidR="00B92BDF" w:rsidRPr="00EC06FE" w:rsidRDefault="00B92BDF" w:rsidP="00EC06FE">
      <w:pPr>
        <w:spacing w:after="0" w:line="240" w:lineRule="auto"/>
        <w:ind w:left="720"/>
        <w:rPr>
          <w:b/>
          <w:bCs/>
          <w:sz w:val="18"/>
          <w:szCs w:val="18"/>
        </w:rPr>
      </w:pPr>
      <w:r w:rsidRPr="00EC06FE">
        <w:rPr>
          <w:b/>
          <w:bCs/>
          <w:sz w:val="18"/>
          <w:szCs w:val="18"/>
        </w:rPr>
        <w:t>Odlaganje baterija</w:t>
      </w:r>
    </w:p>
    <w:p w14:paraId="4B6F42B2" w14:textId="692ECDC0" w:rsidR="00B92BDF" w:rsidRPr="00EC06FE" w:rsidRDefault="00B92BDF" w:rsidP="00EC06FE">
      <w:pPr>
        <w:pStyle w:val="ListParagraph"/>
        <w:numPr>
          <w:ilvl w:val="0"/>
          <w:numId w:val="4"/>
        </w:numPr>
        <w:spacing w:after="0" w:line="240" w:lineRule="auto"/>
        <w:rPr>
          <w:sz w:val="18"/>
          <w:szCs w:val="18"/>
        </w:rPr>
      </w:pPr>
      <w:r w:rsidRPr="00EC06FE">
        <w:rPr>
          <w:sz w:val="18"/>
          <w:szCs w:val="18"/>
        </w:rPr>
        <w:t>Baterije se ne smiju odlagati u kućni otpad. One mogu sadržavati otrovne teške metale i podliježu posebnom tretmanu otpada.</w:t>
      </w:r>
    </w:p>
    <w:p w14:paraId="2A8ACCE6" w14:textId="5B16CC37" w:rsidR="00B92BDF" w:rsidRPr="00EC06FE" w:rsidRDefault="00B92BDF" w:rsidP="00EC06FE">
      <w:pPr>
        <w:pStyle w:val="ListParagraph"/>
        <w:numPr>
          <w:ilvl w:val="0"/>
          <w:numId w:val="4"/>
        </w:numPr>
        <w:spacing w:after="0" w:line="240" w:lineRule="auto"/>
        <w:rPr>
          <w:sz w:val="18"/>
          <w:szCs w:val="18"/>
        </w:rPr>
      </w:pPr>
      <w:r w:rsidRPr="00EC06FE">
        <w:rPr>
          <w:noProof/>
          <w:sz w:val="18"/>
          <w:szCs w:val="18"/>
        </w:rPr>
        <w:drawing>
          <wp:anchor distT="0" distB="0" distL="114300" distR="114300" simplePos="0" relativeHeight="251700224" behindDoc="0" locked="0" layoutInCell="1" allowOverlap="1" wp14:anchorId="2A40FFC4" wp14:editId="126A2399">
            <wp:simplePos x="0" y="0"/>
            <wp:positionH relativeFrom="column">
              <wp:posOffset>4803112</wp:posOffset>
            </wp:positionH>
            <wp:positionV relativeFrom="paragraph">
              <wp:posOffset>6295</wp:posOffset>
            </wp:positionV>
            <wp:extent cx="454681" cy="497394"/>
            <wp:effectExtent l="0" t="0" r="2540" b="0"/>
            <wp:wrapNone/>
            <wp:docPr id="1205484964" name="Picture 1205484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383" cy="506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06FE">
        <w:rPr>
          <w:sz w:val="18"/>
          <w:szCs w:val="18"/>
        </w:rPr>
        <w:t>Donji kodovi ispisani su na baterijama koje sadrže štetne tvari:</w:t>
      </w:r>
    </w:p>
    <w:p w14:paraId="29E36CA5" w14:textId="2BBBB4E0" w:rsidR="00B92BDF" w:rsidRPr="00EC06FE" w:rsidRDefault="00B92BDF" w:rsidP="00EC06FE">
      <w:pPr>
        <w:pStyle w:val="ListParagraph"/>
        <w:spacing w:after="0" w:line="240" w:lineRule="auto"/>
        <w:rPr>
          <w:sz w:val="18"/>
          <w:szCs w:val="18"/>
        </w:rPr>
      </w:pPr>
      <w:r w:rsidRPr="00EC06FE">
        <w:rPr>
          <w:sz w:val="18"/>
          <w:szCs w:val="18"/>
        </w:rPr>
        <w:t>Pb = baterija sadrži olovo,</w:t>
      </w:r>
    </w:p>
    <w:p w14:paraId="14CBCEA9" w14:textId="05B28D1C" w:rsidR="00B92BDF" w:rsidRPr="00EC06FE" w:rsidRDefault="00B92BDF" w:rsidP="00EC06FE">
      <w:pPr>
        <w:pStyle w:val="ListParagraph"/>
        <w:spacing w:after="0" w:line="240" w:lineRule="auto"/>
        <w:rPr>
          <w:sz w:val="18"/>
          <w:szCs w:val="18"/>
        </w:rPr>
      </w:pPr>
      <w:r w:rsidRPr="00EC06FE">
        <w:rPr>
          <w:sz w:val="18"/>
          <w:szCs w:val="18"/>
        </w:rPr>
        <w:t>Cd = baterija sadrži kadmij,</w:t>
      </w:r>
    </w:p>
    <w:p w14:paraId="42356E01" w14:textId="050D40DA" w:rsidR="00B92BDF" w:rsidRPr="00EC06FE" w:rsidRDefault="00B92BDF" w:rsidP="00EC06FE">
      <w:pPr>
        <w:pStyle w:val="ListParagraph"/>
        <w:spacing w:after="0" w:line="240" w:lineRule="auto"/>
        <w:rPr>
          <w:sz w:val="18"/>
          <w:szCs w:val="18"/>
        </w:rPr>
      </w:pPr>
      <w:r w:rsidRPr="00EC06FE">
        <w:rPr>
          <w:sz w:val="18"/>
          <w:szCs w:val="18"/>
        </w:rPr>
        <w:t>Hg = Baterija sadrži živu.</w:t>
      </w:r>
    </w:p>
    <w:p w14:paraId="171ECC7A" w14:textId="2705845D" w:rsidR="006322C7" w:rsidRPr="00EC06FE" w:rsidRDefault="00B92BDF" w:rsidP="00EC06FE">
      <w:pPr>
        <w:pStyle w:val="ListParagraph"/>
        <w:numPr>
          <w:ilvl w:val="0"/>
          <w:numId w:val="9"/>
        </w:numPr>
        <w:spacing w:after="0" w:line="240" w:lineRule="auto"/>
        <w:rPr>
          <w:b/>
          <w:bCs/>
          <w:sz w:val="18"/>
          <w:szCs w:val="18"/>
        </w:rPr>
      </w:pPr>
      <w:r w:rsidRPr="00EC06FE">
        <w:rPr>
          <w:b/>
          <w:bCs/>
          <w:sz w:val="18"/>
          <w:szCs w:val="18"/>
        </w:rPr>
        <w:t xml:space="preserve">Tehničke karakteristike </w:t>
      </w:r>
    </w:p>
    <w:tbl>
      <w:tblPr>
        <w:tblStyle w:val="TableGrid"/>
        <w:tblW w:w="0" w:type="auto"/>
        <w:tblLook w:val="04A0" w:firstRow="1" w:lastRow="0" w:firstColumn="1" w:lastColumn="0" w:noHBand="0" w:noVBand="1"/>
      </w:tblPr>
      <w:tblGrid>
        <w:gridCol w:w="5228"/>
        <w:gridCol w:w="5228"/>
      </w:tblGrid>
      <w:tr w:rsidR="00B92BDF" w:rsidRPr="00EC06FE" w14:paraId="56F139DC" w14:textId="77777777" w:rsidTr="005D58A4">
        <w:tc>
          <w:tcPr>
            <w:tcW w:w="5228" w:type="dxa"/>
            <w:vAlign w:val="center"/>
          </w:tcPr>
          <w:p w14:paraId="0E0E5E0B" w14:textId="3E377FDE" w:rsidR="00B92BDF" w:rsidRPr="00EC06FE" w:rsidRDefault="00B92BDF" w:rsidP="002E70F4">
            <w:pPr>
              <w:rPr>
                <w:sz w:val="18"/>
                <w:szCs w:val="18"/>
              </w:rPr>
            </w:pPr>
            <w:r w:rsidRPr="00EC06FE">
              <w:rPr>
                <w:sz w:val="18"/>
                <w:szCs w:val="18"/>
              </w:rPr>
              <w:t>Tip</w:t>
            </w:r>
          </w:p>
        </w:tc>
        <w:tc>
          <w:tcPr>
            <w:tcW w:w="5228" w:type="dxa"/>
            <w:vAlign w:val="center"/>
          </w:tcPr>
          <w:p w14:paraId="583A7D99" w14:textId="1CF24CCA" w:rsidR="00B92BDF" w:rsidRPr="00EC06FE" w:rsidRDefault="00B92BDF" w:rsidP="002E70F4">
            <w:pPr>
              <w:rPr>
                <w:sz w:val="18"/>
                <w:szCs w:val="18"/>
              </w:rPr>
            </w:pPr>
            <w:r w:rsidRPr="00EC06FE">
              <w:rPr>
                <w:sz w:val="18"/>
                <w:szCs w:val="18"/>
              </w:rPr>
              <w:t>BR 60</w:t>
            </w:r>
          </w:p>
        </w:tc>
      </w:tr>
      <w:tr w:rsidR="00B92BDF" w:rsidRPr="00EC06FE" w14:paraId="0F4B0756" w14:textId="77777777" w:rsidTr="005D58A4">
        <w:tc>
          <w:tcPr>
            <w:tcW w:w="5228" w:type="dxa"/>
            <w:vAlign w:val="center"/>
          </w:tcPr>
          <w:p w14:paraId="7F45A09C" w14:textId="6AF39376" w:rsidR="00B92BDF" w:rsidRPr="00EC06FE" w:rsidRDefault="00B92BDF" w:rsidP="002E70F4">
            <w:pPr>
              <w:rPr>
                <w:sz w:val="18"/>
                <w:szCs w:val="18"/>
              </w:rPr>
            </w:pPr>
            <w:r w:rsidRPr="00EC06FE">
              <w:rPr>
                <w:sz w:val="18"/>
                <w:szCs w:val="18"/>
              </w:rPr>
              <w:t>Model</w:t>
            </w:r>
          </w:p>
        </w:tc>
        <w:tc>
          <w:tcPr>
            <w:tcW w:w="5228" w:type="dxa"/>
            <w:vAlign w:val="center"/>
          </w:tcPr>
          <w:p w14:paraId="2D2F6BE5" w14:textId="05548E65" w:rsidR="00B92BDF" w:rsidRPr="00EC06FE" w:rsidRDefault="00B92BDF" w:rsidP="002E70F4">
            <w:pPr>
              <w:rPr>
                <w:sz w:val="18"/>
                <w:szCs w:val="18"/>
              </w:rPr>
            </w:pPr>
            <w:r w:rsidRPr="00EC06FE">
              <w:rPr>
                <w:sz w:val="18"/>
                <w:szCs w:val="18"/>
              </w:rPr>
              <w:t>BR 10</w:t>
            </w:r>
          </w:p>
        </w:tc>
      </w:tr>
      <w:tr w:rsidR="00B92BDF" w:rsidRPr="00EC06FE" w14:paraId="70576674" w14:textId="77777777" w:rsidTr="005D58A4">
        <w:tc>
          <w:tcPr>
            <w:tcW w:w="5228" w:type="dxa"/>
            <w:vAlign w:val="center"/>
          </w:tcPr>
          <w:p w14:paraId="4C652B3C" w14:textId="3826BB0F" w:rsidR="00B92BDF" w:rsidRPr="00EC06FE" w:rsidRDefault="00B92BDF" w:rsidP="002E70F4">
            <w:pPr>
              <w:rPr>
                <w:sz w:val="18"/>
                <w:szCs w:val="18"/>
              </w:rPr>
            </w:pPr>
            <w:r w:rsidRPr="00EC06FE">
              <w:rPr>
                <w:sz w:val="18"/>
                <w:szCs w:val="18"/>
              </w:rPr>
              <w:t xml:space="preserve">Dimenzije (L x W x H) </w:t>
            </w:r>
          </w:p>
        </w:tc>
        <w:tc>
          <w:tcPr>
            <w:tcW w:w="5228" w:type="dxa"/>
            <w:vAlign w:val="center"/>
          </w:tcPr>
          <w:p w14:paraId="60387117" w14:textId="09E2A19E" w:rsidR="00B92BDF" w:rsidRPr="00EC06FE" w:rsidRDefault="00B92BDF" w:rsidP="002E70F4">
            <w:pPr>
              <w:rPr>
                <w:sz w:val="18"/>
                <w:szCs w:val="18"/>
              </w:rPr>
            </w:pPr>
            <w:r w:rsidRPr="00EC06FE">
              <w:rPr>
                <w:sz w:val="18"/>
                <w:szCs w:val="18"/>
              </w:rPr>
              <w:t>68 x 35 x 25 mm</w:t>
            </w:r>
          </w:p>
        </w:tc>
      </w:tr>
      <w:tr w:rsidR="00B92BDF" w:rsidRPr="00EC06FE" w14:paraId="698D5D56" w14:textId="77777777" w:rsidTr="005D58A4">
        <w:tc>
          <w:tcPr>
            <w:tcW w:w="5228" w:type="dxa"/>
            <w:vAlign w:val="center"/>
          </w:tcPr>
          <w:p w14:paraId="64026DF1" w14:textId="176607E2" w:rsidR="00B92BDF" w:rsidRPr="00EC06FE" w:rsidRDefault="00B92BDF" w:rsidP="002E70F4">
            <w:pPr>
              <w:rPr>
                <w:sz w:val="18"/>
                <w:szCs w:val="18"/>
              </w:rPr>
            </w:pPr>
            <w:r w:rsidRPr="00EC06FE">
              <w:rPr>
                <w:sz w:val="18"/>
                <w:szCs w:val="18"/>
              </w:rPr>
              <w:t>Težina (sa baterijama)</w:t>
            </w:r>
          </w:p>
        </w:tc>
        <w:tc>
          <w:tcPr>
            <w:tcW w:w="5228" w:type="dxa"/>
            <w:vAlign w:val="center"/>
          </w:tcPr>
          <w:p w14:paraId="4C40B5DB" w14:textId="5DAA8E80" w:rsidR="00B92BDF" w:rsidRPr="00EC06FE" w:rsidRDefault="005D58A4" w:rsidP="002E70F4">
            <w:pPr>
              <w:rPr>
                <w:sz w:val="18"/>
                <w:szCs w:val="18"/>
              </w:rPr>
            </w:pPr>
            <w:r w:rsidRPr="00EC06FE">
              <w:rPr>
                <w:sz w:val="18"/>
                <w:szCs w:val="18"/>
              </w:rPr>
              <w:t xml:space="preserve">44.5 g </w:t>
            </w:r>
          </w:p>
        </w:tc>
      </w:tr>
      <w:tr w:rsidR="00B92BDF" w:rsidRPr="00EC06FE" w14:paraId="6BC710D5" w14:textId="77777777" w:rsidTr="005D58A4">
        <w:tc>
          <w:tcPr>
            <w:tcW w:w="5228" w:type="dxa"/>
            <w:vAlign w:val="center"/>
          </w:tcPr>
          <w:p w14:paraId="6F4290B8" w14:textId="6533BB06" w:rsidR="00B92BDF" w:rsidRPr="00EC06FE" w:rsidRDefault="005D58A4" w:rsidP="002E70F4">
            <w:pPr>
              <w:rPr>
                <w:sz w:val="18"/>
                <w:szCs w:val="18"/>
              </w:rPr>
            </w:pPr>
            <w:r w:rsidRPr="00EC06FE">
              <w:rPr>
                <w:sz w:val="18"/>
                <w:szCs w:val="18"/>
              </w:rPr>
              <w:t xml:space="preserve">Napajanje </w:t>
            </w:r>
          </w:p>
        </w:tc>
        <w:tc>
          <w:tcPr>
            <w:tcW w:w="5228" w:type="dxa"/>
            <w:vAlign w:val="center"/>
          </w:tcPr>
          <w:p w14:paraId="67B6D2EF" w14:textId="17296215" w:rsidR="00B92BDF" w:rsidRPr="00EC06FE" w:rsidRDefault="005D58A4" w:rsidP="002E70F4">
            <w:pPr>
              <w:rPr>
                <w:sz w:val="18"/>
                <w:szCs w:val="18"/>
              </w:rPr>
            </w:pPr>
            <w:r w:rsidRPr="00EC06FE">
              <w:rPr>
                <w:sz w:val="18"/>
                <w:szCs w:val="18"/>
              </w:rPr>
              <w:t>2 x 1.5 V AAA LR03 baterije</w:t>
            </w:r>
          </w:p>
        </w:tc>
      </w:tr>
      <w:tr w:rsidR="00B92BDF" w:rsidRPr="00EC06FE" w14:paraId="586E5EE7" w14:textId="77777777" w:rsidTr="005D58A4">
        <w:tc>
          <w:tcPr>
            <w:tcW w:w="5228" w:type="dxa"/>
            <w:vAlign w:val="center"/>
          </w:tcPr>
          <w:p w14:paraId="4EDDBECD" w14:textId="08CC8BF7" w:rsidR="00B92BDF" w:rsidRPr="00EC06FE" w:rsidRDefault="005D58A4" w:rsidP="002E70F4">
            <w:pPr>
              <w:rPr>
                <w:sz w:val="18"/>
                <w:szCs w:val="18"/>
              </w:rPr>
            </w:pPr>
            <w:r w:rsidRPr="00EC06FE">
              <w:rPr>
                <w:sz w:val="18"/>
                <w:szCs w:val="18"/>
              </w:rPr>
              <w:t>Max temperatura</w:t>
            </w:r>
          </w:p>
        </w:tc>
        <w:tc>
          <w:tcPr>
            <w:tcW w:w="5228" w:type="dxa"/>
            <w:vAlign w:val="center"/>
          </w:tcPr>
          <w:p w14:paraId="2BEDAF64" w14:textId="7B552F2E" w:rsidR="00B92BDF" w:rsidRPr="00EC06FE" w:rsidRDefault="005D58A4" w:rsidP="002E70F4">
            <w:pPr>
              <w:rPr>
                <w:sz w:val="18"/>
                <w:szCs w:val="18"/>
              </w:rPr>
            </w:pPr>
            <w:r w:rsidRPr="00EC06FE">
              <w:rPr>
                <w:sz w:val="18"/>
                <w:szCs w:val="18"/>
              </w:rPr>
              <w:t xml:space="preserve">50 </w:t>
            </w:r>
            <w:r w:rsidRPr="00EC06FE">
              <w:rPr>
                <w:rFonts w:cstheme="minorHAnsi"/>
                <w:sz w:val="18"/>
                <w:szCs w:val="18"/>
              </w:rPr>
              <w:t xml:space="preserve">°C </w:t>
            </w:r>
            <w:r w:rsidRPr="00EC06FE">
              <w:rPr>
                <w:rFonts w:ascii="Calibri" w:hAnsi="Calibri" w:cs="Calibri"/>
                <w:sz w:val="18"/>
                <w:szCs w:val="18"/>
              </w:rPr>
              <w:t xml:space="preserve">± 2 °C (122°F </w:t>
            </w:r>
            <w:r w:rsidRPr="00EC06FE">
              <w:rPr>
                <w:rFonts w:cstheme="minorHAnsi"/>
                <w:sz w:val="18"/>
                <w:szCs w:val="18"/>
              </w:rPr>
              <w:t>± 3.6 °F)</w:t>
            </w:r>
          </w:p>
        </w:tc>
      </w:tr>
      <w:tr w:rsidR="00B92BDF" w:rsidRPr="00EC06FE" w14:paraId="4118F5A9" w14:textId="77777777" w:rsidTr="005D58A4">
        <w:tc>
          <w:tcPr>
            <w:tcW w:w="5228" w:type="dxa"/>
            <w:vAlign w:val="center"/>
          </w:tcPr>
          <w:p w14:paraId="1D3B9A03" w14:textId="64EDFE38" w:rsidR="00B92BDF" w:rsidRPr="00EC06FE" w:rsidRDefault="005D58A4" w:rsidP="002E70F4">
            <w:pPr>
              <w:rPr>
                <w:sz w:val="18"/>
                <w:szCs w:val="18"/>
              </w:rPr>
            </w:pPr>
            <w:r w:rsidRPr="00EC06FE">
              <w:rPr>
                <w:sz w:val="18"/>
                <w:szCs w:val="18"/>
              </w:rPr>
              <w:t>Funkcija</w:t>
            </w:r>
          </w:p>
        </w:tc>
        <w:tc>
          <w:tcPr>
            <w:tcW w:w="5228" w:type="dxa"/>
            <w:vAlign w:val="center"/>
          </w:tcPr>
          <w:p w14:paraId="1290339E" w14:textId="54D3DC8C" w:rsidR="00B92BDF" w:rsidRPr="00EC06FE" w:rsidRDefault="005D58A4" w:rsidP="002E70F4">
            <w:pPr>
              <w:rPr>
                <w:sz w:val="18"/>
                <w:szCs w:val="18"/>
              </w:rPr>
            </w:pPr>
            <w:r w:rsidRPr="00EC06FE">
              <w:rPr>
                <w:sz w:val="18"/>
                <w:szCs w:val="18"/>
              </w:rPr>
              <w:t>1 vremenska postavka (3s)</w:t>
            </w:r>
          </w:p>
        </w:tc>
      </w:tr>
      <w:tr w:rsidR="00B92BDF" w:rsidRPr="00EC06FE" w14:paraId="0D4A685D" w14:textId="77777777" w:rsidTr="005D58A4">
        <w:tc>
          <w:tcPr>
            <w:tcW w:w="5228" w:type="dxa"/>
            <w:vAlign w:val="center"/>
          </w:tcPr>
          <w:p w14:paraId="7595363F" w14:textId="028C92E1" w:rsidR="00B92BDF" w:rsidRPr="00EC06FE" w:rsidRDefault="005D58A4" w:rsidP="002E70F4">
            <w:pPr>
              <w:rPr>
                <w:sz w:val="18"/>
                <w:szCs w:val="18"/>
              </w:rPr>
            </w:pPr>
            <w:r w:rsidRPr="00EC06FE">
              <w:rPr>
                <w:sz w:val="18"/>
                <w:szCs w:val="18"/>
              </w:rPr>
              <w:t>Očekivani životni vijek baterija</w:t>
            </w:r>
          </w:p>
        </w:tc>
        <w:tc>
          <w:tcPr>
            <w:tcW w:w="5228" w:type="dxa"/>
            <w:vAlign w:val="center"/>
          </w:tcPr>
          <w:p w14:paraId="784F17A1" w14:textId="6F7C43FD" w:rsidR="00B92BDF" w:rsidRPr="00EC06FE" w:rsidRDefault="005D58A4" w:rsidP="002E70F4">
            <w:pPr>
              <w:rPr>
                <w:sz w:val="18"/>
                <w:szCs w:val="18"/>
              </w:rPr>
            </w:pPr>
            <w:r w:rsidRPr="00EC06FE">
              <w:rPr>
                <w:sz w:val="18"/>
                <w:szCs w:val="18"/>
              </w:rPr>
              <w:t>Cca. 300 aplikacija po baterijama</w:t>
            </w:r>
          </w:p>
        </w:tc>
      </w:tr>
      <w:tr w:rsidR="005D58A4" w:rsidRPr="00EC06FE" w14:paraId="7B811C43" w14:textId="77777777" w:rsidTr="005D58A4">
        <w:tc>
          <w:tcPr>
            <w:tcW w:w="5228" w:type="dxa"/>
            <w:vAlign w:val="center"/>
          </w:tcPr>
          <w:p w14:paraId="676758DE" w14:textId="1031927D" w:rsidR="005D58A4" w:rsidRPr="00EC06FE" w:rsidRDefault="005D58A4" w:rsidP="002E70F4">
            <w:pPr>
              <w:rPr>
                <w:sz w:val="18"/>
                <w:szCs w:val="18"/>
              </w:rPr>
            </w:pPr>
            <w:r w:rsidRPr="00EC06FE">
              <w:rPr>
                <w:sz w:val="18"/>
                <w:szCs w:val="18"/>
              </w:rPr>
              <w:t xml:space="preserve">Dozvoljena temperatura spremanja i transporta i vlažnost zraka </w:t>
            </w:r>
          </w:p>
        </w:tc>
        <w:tc>
          <w:tcPr>
            <w:tcW w:w="5228" w:type="dxa"/>
            <w:vAlign w:val="center"/>
          </w:tcPr>
          <w:p w14:paraId="02C9319E" w14:textId="29650ACE" w:rsidR="005D58A4" w:rsidRPr="00EC06FE" w:rsidRDefault="005D58A4" w:rsidP="002E70F4">
            <w:pPr>
              <w:rPr>
                <w:sz w:val="18"/>
                <w:szCs w:val="18"/>
              </w:rPr>
            </w:pPr>
            <w:r w:rsidRPr="00EC06FE">
              <w:rPr>
                <w:sz w:val="18"/>
                <w:szCs w:val="18"/>
              </w:rPr>
              <w:t xml:space="preserve">-10 </w:t>
            </w:r>
            <w:r w:rsidRPr="00EC06FE">
              <w:rPr>
                <w:rFonts w:cstheme="minorHAnsi"/>
                <w:sz w:val="18"/>
                <w:szCs w:val="18"/>
              </w:rPr>
              <w:t>°</w:t>
            </w:r>
            <w:r w:rsidRPr="00EC06FE">
              <w:rPr>
                <w:sz w:val="18"/>
                <w:szCs w:val="18"/>
              </w:rPr>
              <w:t xml:space="preserve">C do 50 </w:t>
            </w:r>
            <w:r w:rsidRPr="00EC06FE">
              <w:rPr>
                <w:rFonts w:cstheme="minorHAnsi"/>
                <w:sz w:val="18"/>
                <w:szCs w:val="18"/>
              </w:rPr>
              <w:t>°</w:t>
            </w:r>
            <w:r w:rsidRPr="00EC06FE">
              <w:rPr>
                <w:sz w:val="18"/>
                <w:szCs w:val="18"/>
              </w:rPr>
              <w:t>C,  vlažnost zraka 30% do 85%</w:t>
            </w:r>
          </w:p>
        </w:tc>
      </w:tr>
      <w:tr w:rsidR="005D58A4" w:rsidRPr="00EC06FE" w14:paraId="3446BDB9" w14:textId="77777777" w:rsidTr="005D58A4">
        <w:tc>
          <w:tcPr>
            <w:tcW w:w="5228" w:type="dxa"/>
            <w:vAlign w:val="center"/>
          </w:tcPr>
          <w:p w14:paraId="12EF245E" w14:textId="08EC29DF" w:rsidR="005D58A4" w:rsidRPr="00EC06FE" w:rsidRDefault="005D58A4" w:rsidP="002E70F4">
            <w:pPr>
              <w:rPr>
                <w:sz w:val="18"/>
                <w:szCs w:val="18"/>
              </w:rPr>
            </w:pPr>
            <w:r w:rsidRPr="00EC06FE">
              <w:rPr>
                <w:sz w:val="18"/>
                <w:szCs w:val="18"/>
              </w:rPr>
              <w:t>Dozvoljena temperatura i vlažnost zraka u kojima uređaj može ne ometano raditi</w:t>
            </w:r>
          </w:p>
        </w:tc>
        <w:tc>
          <w:tcPr>
            <w:tcW w:w="5228" w:type="dxa"/>
            <w:vAlign w:val="center"/>
          </w:tcPr>
          <w:p w14:paraId="7B52D873" w14:textId="5464BC6B" w:rsidR="005D58A4" w:rsidRPr="00EC06FE" w:rsidRDefault="005D58A4" w:rsidP="002E70F4">
            <w:pPr>
              <w:rPr>
                <w:sz w:val="18"/>
                <w:szCs w:val="18"/>
              </w:rPr>
            </w:pPr>
            <w:r w:rsidRPr="00EC06FE">
              <w:rPr>
                <w:sz w:val="18"/>
                <w:szCs w:val="18"/>
              </w:rPr>
              <w:t xml:space="preserve">10 </w:t>
            </w:r>
            <w:r w:rsidRPr="00EC06FE">
              <w:rPr>
                <w:rFonts w:cstheme="minorHAnsi"/>
                <w:sz w:val="18"/>
                <w:szCs w:val="18"/>
              </w:rPr>
              <w:t>°</w:t>
            </w:r>
            <w:r w:rsidRPr="00EC06FE">
              <w:rPr>
                <w:sz w:val="18"/>
                <w:szCs w:val="18"/>
              </w:rPr>
              <w:t xml:space="preserve">C do 40 </w:t>
            </w:r>
            <w:r w:rsidRPr="00EC06FE">
              <w:rPr>
                <w:rFonts w:cstheme="minorHAnsi"/>
                <w:sz w:val="18"/>
                <w:szCs w:val="18"/>
              </w:rPr>
              <w:t>°</w:t>
            </w:r>
            <w:r w:rsidRPr="00EC06FE">
              <w:rPr>
                <w:sz w:val="18"/>
                <w:szCs w:val="18"/>
              </w:rPr>
              <w:t>C, vlažnost zraka 30% do 85%</w:t>
            </w:r>
          </w:p>
        </w:tc>
      </w:tr>
    </w:tbl>
    <w:p w14:paraId="648BC706" w14:textId="576590BF" w:rsidR="00B92BDF" w:rsidRPr="00EC06FE" w:rsidRDefault="005D58A4" w:rsidP="002E70F4">
      <w:pPr>
        <w:spacing w:line="240" w:lineRule="auto"/>
        <w:rPr>
          <w:b/>
          <w:bCs/>
          <w:sz w:val="18"/>
          <w:szCs w:val="18"/>
        </w:rPr>
      </w:pPr>
      <w:r w:rsidRPr="00EC06FE">
        <w:rPr>
          <w:b/>
          <w:bCs/>
          <w:sz w:val="18"/>
          <w:szCs w:val="18"/>
        </w:rPr>
        <w:t>Serijski broj nalazi se na uređaju ili u odjeljku za baterije. Zadržavamo pravo na tehničke izmjene.</w:t>
      </w:r>
    </w:p>
    <w:p w14:paraId="1DDDB530" w14:textId="127C7D6E" w:rsidR="00B92BDF" w:rsidRPr="00DC7664" w:rsidRDefault="005D58A4" w:rsidP="002E70F4">
      <w:pPr>
        <w:spacing w:line="240" w:lineRule="auto"/>
        <w:rPr>
          <w:sz w:val="18"/>
          <w:szCs w:val="18"/>
        </w:rPr>
      </w:pPr>
      <w:r w:rsidRPr="00EC06FE">
        <w:rPr>
          <w:sz w:val="18"/>
          <w:szCs w:val="18"/>
        </w:rPr>
        <w:t>Uređaj je u skladu s EU Direktivom o medicinskim uređajima 93/42/ Njemački zakon o medicinskim proizvodima (Medizinproduktgesetz) i europski standard EN 60601</w:t>
      </w:r>
      <w:r w:rsidRPr="00EC06FE">
        <w:rPr>
          <w:rFonts w:ascii="Cambria Math" w:hAnsi="Cambria Math" w:cs="Cambria Math"/>
          <w:sz w:val="18"/>
          <w:szCs w:val="18"/>
        </w:rPr>
        <w:t>‑</w:t>
      </w:r>
      <w:r w:rsidRPr="00EC06FE">
        <w:rPr>
          <w:sz w:val="18"/>
          <w:szCs w:val="18"/>
        </w:rPr>
        <w:t>1</w:t>
      </w:r>
      <w:r w:rsidRPr="00EC06FE">
        <w:rPr>
          <w:rFonts w:ascii="Cambria Math" w:hAnsi="Cambria Math" w:cs="Cambria Math"/>
          <w:sz w:val="18"/>
          <w:szCs w:val="18"/>
        </w:rPr>
        <w:t>‑</w:t>
      </w:r>
      <w:r w:rsidRPr="00EC06FE">
        <w:rPr>
          <w:sz w:val="18"/>
          <w:szCs w:val="18"/>
        </w:rPr>
        <w:t>2 (u skladu s CISPR 11, CISPR 14</w:t>
      </w:r>
      <w:r w:rsidRPr="00EC06FE">
        <w:rPr>
          <w:rFonts w:ascii="Cambria Math" w:hAnsi="Cambria Math" w:cs="Cambria Math"/>
          <w:sz w:val="18"/>
          <w:szCs w:val="18"/>
        </w:rPr>
        <w:t>‑</w:t>
      </w:r>
      <w:r w:rsidRPr="00EC06FE">
        <w:rPr>
          <w:sz w:val="18"/>
          <w:szCs w:val="18"/>
        </w:rPr>
        <w:t>1, CISPR</w:t>
      </w:r>
      <w:r w:rsidRPr="00EC06FE">
        <w:rPr>
          <w:rFonts w:ascii="Cambria Math" w:hAnsi="Cambria Math" w:cs="Cambria Math"/>
          <w:sz w:val="18"/>
          <w:szCs w:val="18"/>
        </w:rPr>
        <w:t>‑</w:t>
      </w:r>
      <w:r w:rsidRPr="00EC06FE">
        <w:rPr>
          <w:sz w:val="18"/>
          <w:szCs w:val="18"/>
        </w:rPr>
        <w:t>32, IEC 61000-3-2, IEC 61000-3-3, IEC 61000-4-2, IEC 61000-4-3, IEC 61000-4-4, IEC 61000-4-5, IEC 61000-4-6, IEC 61000-4-8, IEC 61000-4-11) i podliježe posebne mjere opreza u pogledu elektromagnetske kompatibilnosti.</w:t>
      </w:r>
    </w:p>
    <w:sectPr w:rsidR="00B92BDF" w:rsidRPr="00DC7664" w:rsidSect="0006053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NeueLTW1G-Md">
    <w:altName w:val="Arial"/>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77E"/>
    <w:multiLevelType w:val="hybridMultilevel"/>
    <w:tmpl w:val="046018B4"/>
    <w:lvl w:ilvl="0" w:tplc="241CB820">
      <w:start w:val="1"/>
      <w:numFmt w:val="decimal"/>
      <w:lvlText w:val="%1."/>
      <w:lvlJc w:val="left"/>
      <w:pPr>
        <w:ind w:left="644" w:hanging="360"/>
      </w:pPr>
      <w:rPr>
        <w:rFonts w:hint="default"/>
        <w:sz w:val="18"/>
        <w:szCs w:val="1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957740B"/>
    <w:multiLevelType w:val="hybridMultilevel"/>
    <w:tmpl w:val="A9CCA1D4"/>
    <w:lvl w:ilvl="0" w:tplc="659A5AB8">
      <w:start w:val="3"/>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FCE79D5"/>
    <w:multiLevelType w:val="hybridMultilevel"/>
    <w:tmpl w:val="4D9CB348"/>
    <w:lvl w:ilvl="0" w:tplc="F6AAA3B4">
      <w:start w:val="8"/>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306644E"/>
    <w:multiLevelType w:val="hybridMultilevel"/>
    <w:tmpl w:val="86443E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69B4EF1"/>
    <w:multiLevelType w:val="hybridMultilevel"/>
    <w:tmpl w:val="344A7C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5163111B"/>
    <w:multiLevelType w:val="hybridMultilevel"/>
    <w:tmpl w:val="36A60FDE"/>
    <w:lvl w:ilvl="0" w:tplc="A2A8765C">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6" w15:restartNumberingAfterBreak="0">
    <w:nsid w:val="5C79554C"/>
    <w:multiLevelType w:val="hybridMultilevel"/>
    <w:tmpl w:val="6F22D3B0"/>
    <w:lvl w:ilvl="0" w:tplc="CBBC7CB4">
      <w:start w:val="4"/>
      <w:numFmt w:val="bullet"/>
      <w:lvlText w:val=""/>
      <w:lvlJc w:val="left"/>
      <w:pPr>
        <w:ind w:left="720" w:hanging="360"/>
      </w:pPr>
      <w:rPr>
        <w:rFonts w:ascii="Symbol" w:eastAsiaTheme="minorHAnsi" w:hAnsi="Symbol" w:cstheme="minorBidi" w:hint="default"/>
      </w:rPr>
    </w:lvl>
    <w:lvl w:ilvl="1" w:tplc="141A0001">
      <w:start w:val="1"/>
      <w:numFmt w:val="bullet"/>
      <w:lvlText w:val=""/>
      <w:lvlJc w:val="left"/>
      <w:pPr>
        <w:ind w:left="1440" w:hanging="360"/>
      </w:pPr>
      <w:rPr>
        <w:rFonts w:ascii="Symbol" w:hAnsi="Symbo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6FB42E99"/>
    <w:multiLevelType w:val="hybridMultilevel"/>
    <w:tmpl w:val="E5D4BC0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72E76A7B"/>
    <w:multiLevelType w:val="hybridMultilevel"/>
    <w:tmpl w:val="DEEA69CA"/>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16cid:durableId="1661500402">
    <w:abstractNumId w:val="5"/>
  </w:num>
  <w:num w:numId="2" w16cid:durableId="2015953485">
    <w:abstractNumId w:val="7"/>
  </w:num>
  <w:num w:numId="3" w16cid:durableId="183830542">
    <w:abstractNumId w:val="1"/>
  </w:num>
  <w:num w:numId="4" w16cid:durableId="1023674984">
    <w:abstractNumId w:val="6"/>
  </w:num>
  <w:num w:numId="5" w16cid:durableId="148055878">
    <w:abstractNumId w:val="0"/>
  </w:num>
  <w:num w:numId="6" w16cid:durableId="50815926">
    <w:abstractNumId w:val="4"/>
  </w:num>
  <w:num w:numId="7" w16cid:durableId="1112898801">
    <w:abstractNumId w:val="8"/>
  </w:num>
  <w:num w:numId="8" w16cid:durableId="852839970">
    <w:abstractNumId w:val="3"/>
  </w:num>
  <w:num w:numId="9" w16cid:durableId="1371567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3A"/>
    <w:rsid w:val="00002319"/>
    <w:rsid w:val="0006053A"/>
    <w:rsid w:val="00111EC9"/>
    <w:rsid w:val="00207B8D"/>
    <w:rsid w:val="002B62FB"/>
    <w:rsid w:val="002C65E4"/>
    <w:rsid w:val="002E70F4"/>
    <w:rsid w:val="005D58A4"/>
    <w:rsid w:val="006322C7"/>
    <w:rsid w:val="006A6FAA"/>
    <w:rsid w:val="007F0963"/>
    <w:rsid w:val="008C0ACA"/>
    <w:rsid w:val="00A43DB8"/>
    <w:rsid w:val="00AD2F65"/>
    <w:rsid w:val="00B21B8C"/>
    <w:rsid w:val="00B92BDF"/>
    <w:rsid w:val="00BD7B3D"/>
    <w:rsid w:val="00CB5BED"/>
    <w:rsid w:val="00D81398"/>
    <w:rsid w:val="00DC7664"/>
    <w:rsid w:val="00EC06FE"/>
    <w:rsid w:val="00FD06D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FC84"/>
  <w15:chartTrackingRefBased/>
  <w15:docId w15:val="{48597702-C6D6-4E4B-B4F2-75EBDA71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s-Latn-B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06053A"/>
    <w:pPr>
      <w:autoSpaceDE w:val="0"/>
      <w:autoSpaceDN w:val="0"/>
      <w:adjustRightInd w:val="0"/>
      <w:spacing w:after="0" w:line="240" w:lineRule="auto"/>
    </w:pPr>
    <w:rPr>
      <w:rFonts w:ascii="Times New Roman" w:hAnsi="Times New Roman" w:cs="Times New Roman"/>
      <w:kern w:val="0"/>
      <w:sz w:val="24"/>
      <w:szCs w:val="24"/>
    </w:rPr>
  </w:style>
  <w:style w:type="character" w:customStyle="1" w:styleId="TitleChar">
    <w:name w:val="Title Char"/>
    <w:basedOn w:val="DefaultParagraphFont"/>
    <w:link w:val="Title"/>
    <w:uiPriority w:val="1"/>
    <w:rsid w:val="0006053A"/>
    <w:rPr>
      <w:rFonts w:ascii="Times New Roman" w:hAnsi="Times New Roman" w:cs="Times New Roman"/>
      <w:kern w:val="0"/>
      <w:sz w:val="24"/>
      <w:szCs w:val="24"/>
    </w:rPr>
  </w:style>
  <w:style w:type="paragraph" w:styleId="ListParagraph">
    <w:name w:val="List Paragraph"/>
    <w:basedOn w:val="Normal"/>
    <w:uiPriority w:val="34"/>
    <w:qFormat/>
    <w:rsid w:val="0006053A"/>
    <w:pPr>
      <w:ind w:left="720"/>
      <w:contextualSpacing/>
    </w:pPr>
  </w:style>
  <w:style w:type="table" w:styleId="TableGrid">
    <w:name w:val="Table Grid"/>
    <w:basedOn w:val="TableNormal"/>
    <w:uiPriority w:val="39"/>
    <w:rsid w:val="00CB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D06DA"/>
    <w:pPr>
      <w:autoSpaceDE w:val="0"/>
      <w:autoSpaceDN w:val="0"/>
      <w:adjustRightInd w:val="0"/>
      <w:spacing w:after="0" w:line="240" w:lineRule="auto"/>
    </w:pPr>
    <w:rPr>
      <w:rFonts w:ascii="Arial" w:hAnsi="Arial" w:cs="Arial"/>
      <w:kern w:val="0"/>
      <w:sz w:val="9"/>
      <w:szCs w:val="9"/>
    </w:rPr>
  </w:style>
  <w:style w:type="character" w:customStyle="1" w:styleId="BodyTextChar">
    <w:name w:val="Body Text Char"/>
    <w:basedOn w:val="DefaultParagraphFont"/>
    <w:link w:val="BodyText"/>
    <w:uiPriority w:val="1"/>
    <w:rsid w:val="00FD06DA"/>
    <w:rPr>
      <w:rFonts w:ascii="Arial" w:hAnsi="Arial" w:cs="Arial"/>
      <w:kern w:val="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8.emf"/><Relationship Id="rId27"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Jusuf Vilic</cp:lastModifiedBy>
  <cp:revision>4</cp:revision>
  <dcterms:created xsi:type="dcterms:W3CDTF">2023-04-16T20:52:00Z</dcterms:created>
  <dcterms:modified xsi:type="dcterms:W3CDTF">2023-06-01T06:55:00Z</dcterms:modified>
</cp:coreProperties>
</file>